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6715" w14:textId="1FBABD17" w:rsidR="00AD3A0B" w:rsidRPr="00306D37" w:rsidRDefault="00491D86" w:rsidP="00447670">
      <w:pPr>
        <w:widowControl w:val="0"/>
        <w:spacing w:after="0" w:line="240" w:lineRule="auto"/>
        <w:jc w:val="center"/>
        <w:rPr>
          <w:rFonts w:ascii="Times New Roman" w:eastAsia="Times New Roman" w:hAnsi="Times New Roman" w:cs="Times New Roman"/>
          <w:sz w:val="30"/>
          <w:szCs w:val="30"/>
          <w:lang w:eastAsia="en-US"/>
        </w:rPr>
      </w:pPr>
      <w:r w:rsidRPr="00306D37">
        <w:rPr>
          <w:rFonts w:ascii="Times New Roman" w:eastAsia="Times New Roman" w:hAnsi="Times New Roman" w:cs="Times New Roman"/>
          <w:b/>
          <w:bCs/>
          <w:sz w:val="30"/>
          <w:szCs w:val="30"/>
          <w:lang w:eastAsia="en-US"/>
        </w:rPr>
        <w:t>THỂ LỆ</w:t>
      </w:r>
      <w:r w:rsidR="003C3898" w:rsidRPr="00306D37">
        <w:rPr>
          <w:rFonts w:ascii="Times New Roman" w:eastAsia="Times New Roman" w:hAnsi="Times New Roman" w:cs="Times New Roman"/>
          <w:b/>
          <w:bCs/>
          <w:sz w:val="30"/>
          <w:szCs w:val="30"/>
          <w:lang w:eastAsia="en-US"/>
        </w:rPr>
        <w:t xml:space="preserve"> </w:t>
      </w:r>
    </w:p>
    <w:p w14:paraId="15FDFCD2" w14:textId="530FE8F9" w:rsidR="009E01F8" w:rsidRPr="008523AF" w:rsidRDefault="009E01F8" w:rsidP="00447670">
      <w:pPr>
        <w:widowControl w:val="0"/>
        <w:spacing w:after="0" w:line="240" w:lineRule="auto"/>
        <w:jc w:val="center"/>
        <w:rPr>
          <w:rFonts w:ascii="Times New Roman" w:eastAsia="Times New Roman" w:hAnsi="Times New Roman" w:cs="Times New Roman"/>
          <w:b/>
          <w:bCs/>
          <w:sz w:val="28"/>
          <w:szCs w:val="26"/>
          <w:lang w:val="vi-VN" w:eastAsia="en-US"/>
        </w:rPr>
      </w:pPr>
      <w:r w:rsidRPr="008523AF">
        <w:rPr>
          <w:rFonts w:ascii="Times New Roman" w:eastAsia="Times New Roman" w:hAnsi="Times New Roman" w:cs="Times New Roman"/>
          <w:b/>
          <w:bCs/>
          <w:sz w:val="28"/>
          <w:szCs w:val="26"/>
          <w:lang w:val="vi-VN" w:eastAsia="en-US"/>
        </w:rPr>
        <w:t xml:space="preserve">Cuộc thi </w:t>
      </w:r>
      <w:r w:rsidRPr="008523AF">
        <w:rPr>
          <w:rFonts w:ascii="Times New Roman" w:eastAsia="Times New Roman" w:hAnsi="Times New Roman" w:cs="Times New Roman"/>
          <w:b/>
          <w:bCs/>
          <w:sz w:val="28"/>
          <w:szCs w:val="26"/>
          <w:lang w:eastAsia="en-US"/>
        </w:rPr>
        <w:t xml:space="preserve">viết </w:t>
      </w:r>
      <w:r w:rsidRPr="008523AF">
        <w:rPr>
          <w:rFonts w:ascii="Times New Roman" w:eastAsia="Times New Roman" w:hAnsi="Times New Roman" w:cs="Times New Roman"/>
          <w:b/>
          <w:bCs/>
          <w:sz w:val="28"/>
          <w:szCs w:val="26"/>
          <w:lang w:val="vi-VN" w:eastAsia="en-US"/>
        </w:rPr>
        <w:t xml:space="preserve">chính luận bảo vệ nền tảng tư tưởng của Đảng, </w:t>
      </w:r>
    </w:p>
    <w:p w14:paraId="4BD8D43D" w14:textId="77777777" w:rsidR="009E01F8" w:rsidRPr="008523AF" w:rsidRDefault="009E01F8" w:rsidP="00447670">
      <w:pPr>
        <w:widowControl w:val="0"/>
        <w:spacing w:after="0" w:line="240" w:lineRule="auto"/>
        <w:jc w:val="center"/>
        <w:rPr>
          <w:rFonts w:ascii="Times New Roman" w:eastAsia="Times New Roman" w:hAnsi="Times New Roman" w:cs="Times New Roman"/>
          <w:b/>
          <w:bCs/>
          <w:sz w:val="28"/>
          <w:szCs w:val="26"/>
          <w:lang w:val="vi-VN" w:eastAsia="en-US"/>
        </w:rPr>
      </w:pPr>
      <w:r w:rsidRPr="008523AF">
        <w:rPr>
          <w:rFonts w:ascii="Times New Roman" w:eastAsia="Times New Roman" w:hAnsi="Times New Roman" w:cs="Times New Roman"/>
          <w:b/>
          <w:bCs/>
          <w:sz w:val="28"/>
          <w:szCs w:val="26"/>
          <w:lang w:val="vi-VN" w:eastAsia="en-US"/>
        </w:rPr>
        <w:t xml:space="preserve">đấu tranh phản bác các quan điểm sai trái, thù địch </w:t>
      </w:r>
    </w:p>
    <w:p w14:paraId="3A5A234F" w14:textId="0814E6C1" w:rsidR="00CB16A6" w:rsidRPr="00212D7E" w:rsidRDefault="009E01F8" w:rsidP="00447670">
      <w:pPr>
        <w:widowControl w:val="0"/>
        <w:spacing w:after="0" w:line="240" w:lineRule="auto"/>
        <w:jc w:val="center"/>
        <w:rPr>
          <w:rFonts w:ascii="Times New Roman" w:eastAsia="Times New Roman" w:hAnsi="Times New Roman" w:cs="Times New Roman"/>
          <w:b/>
          <w:bCs/>
          <w:sz w:val="28"/>
          <w:szCs w:val="26"/>
          <w:lang w:val="vi-VN" w:eastAsia="en-US"/>
        </w:rPr>
      </w:pPr>
      <w:r w:rsidRPr="00212D7E">
        <w:rPr>
          <w:rFonts w:ascii="Times New Roman" w:eastAsia="Times New Roman" w:hAnsi="Times New Roman" w:cs="Times New Roman"/>
          <w:b/>
          <w:bCs/>
          <w:sz w:val="28"/>
          <w:szCs w:val="26"/>
          <w:lang w:val="vi-VN" w:eastAsia="en-US"/>
        </w:rPr>
        <w:t>tại Thành phố Hồ Chí Minh năm 2023</w:t>
      </w:r>
      <w:r w:rsidR="0012020C" w:rsidRPr="00212D7E">
        <w:rPr>
          <w:rFonts w:ascii="Times New Roman" w:eastAsia="Times New Roman" w:hAnsi="Times New Roman" w:cs="Times New Roman"/>
          <w:b/>
          <w:bCs/>
          <w:sz w:val="28"/>
          <w:szCs w:val="26"/>
          <w:lang w:eastAsia="en-US"/>
        </w:rPr>
        <w:t xml:space="preserve"> - 2024</w:t>
      </w:r>
      <w:r w:rsidRPr="00212D7E" w:rsidDel="009E01F8">
        <w:rPr>
          <w:rFonts w:ascii="Times New Roman" w:eastAsia="Times New Roman" w:hAnsi="Times New Roman" w:cs="Times New Roman"/>
          <w:b/>
          <w:bCs/>
          <w:sz w:val="28"/>
          <w:szCs w:val="26"/>
          <w:lang w:val="vi-VN" w:eastAsia="en-US"/>
        </w:rPr>
        <w:t xml:space="preserve"> </w:t>
      </w:r>
    </w:p>
    <w:p w14:paraId="58D6B36E" w14:textId="3FAE6A4A" w:rsidR="008027B2" w:rsidRDefault="008027B2" w:rsidP="00306D37">
      <w:pPr>
        <w:widowControl w:val="0"/>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w:t>
      </w:r>
    </w:p>
    <w:p w14:paraId="186397AE" w14:textId="77777777" w:rsidR="00BB08F7" w:rsidRDefault="00BB08F7" w:rsidP="008027B2">
      <w:pPr>
        <w:widowControl w:val="0"/>
        <w:spacing w:before="120" w:after="0" w:line="240" w:lineRule="auto"/>
        <w:jc w:val="center"/>
        <w:rPr>
          <w:rFonts w:ascii="Times New Roman" w:eastAsia="Times New Roman" w:hAnsi="Times New Roman" w:cs="Times New Roman"/>
          <w:b/>
          <w:bCs/>
          <w:sz w:val="28"/>
          <w:szCs w:val="28"/>
          <w:lang w:val="vi-VN" w:eastAsia="en-US"/>
        </w:rPr>
      </w:pPr>
    </w:p>
    <w:p w14:paraId="07CCDD09" w14:textId="59A7E0B0" w:rsidR="00DD4606" w:rsidRPr="00212D7E" w:rsidRDefault="00212D7E" w:rsidP="008027B2">
      <w:pPr>
        <w:widowControl w:val="0"/>
        <w:spacing w:before="120"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val="vi-VN" w:eastAsia="en-US"/>
        </w:rPr>
        <w:t>CHƯƠNG I</w:t>
      </w:r>
    </w:p>
    <w:p w14:paraId="38D6671B" w14:textId="640DFDC2" w:rsidR="00AD3A0B" w:rsidRPr="008523AF" w:rsidRDefault="00AD3A0B" w:rsidP="008027B2">
      <w:pPr>
        <w:widowControl w:val="0"/>
        <w:spacing w:after="240" w:line="240" w:lineRule="auto"/>
        <w:jc w:val="center"/>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b/>
          <w:bCs/>
          <w:sz w:val="28"/>
          <w:szCs w:val="28"/>
          <w:lang w:val="vi-VN" w:eastAsia="en-US"/>
        </w:rPr>
        <w:t>QUY ĐỊNH CHUNG</w:t>
      </w:r>
    </w:p>
    <w:p w14:paraId="38D66720" w14:textId="5BB28484" w:rsidR="00AD3A0B" w:rsidRPr="008523AF" w:rsidRDefault="00AD3A0B"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b/>
          <w:bCs/>
          <w:sz w:val="28"/>
          <w:szCs w:val="28"/>
          <w:lang w:val="vi-VN" w:eastAsia="en-US"/>
        </w:rPr>
        <w:t xml:space="preserve">Điều 1. </w:t>
      </w:r>
      <w:r w:rsidRPr="008523AF">
        <w:rPr>
          <w:rFonts w:ascii="Times New Roman" w:eastAsia="Times New Roman" w:hAnsi="Times New Roman" w:cs="Times New Roman"/>
          <w:b/>
          <w:bCs/>
          <w:sz w:val="28"/>
          <w:szCs w:val="28"/>
          <w:lang w:eastAsia="en-US"/>
        </w:rPr>
        <w:t>Phạm vi, đối tượng áp dụng</w:t>
      </w:r>
    </w:p>
    <w:p w14:paraId="38D66721" w14:textId="6A1EB029" w:rsidR="00AD3A0B" w:rsidRPr="008523AF" w:rsidRDefault="00AD3A0B" w:rsidP="00212D7E">
      <w:pPr>
        <w:widowControl w:val="0"/>
        <w:numPr>
          <w:ilvl w:val="0"/>
          <w:numId w:val="2"/>
        </w:numPr>
        <w:tabs>
          <w:tab w:val="left" w:pos="980"/>
        </w:tabs>
        <w:spacing w:before="60" w:after="60" w:line="360" w:lineRule="exact"/>
        <w:ind w:firstLine="720"/>
        <w:jc w:val="both"/>
        <w:rPr>
          <w:rFonts w:ascii="Times New Roman" w:eastAsia="Times New Roman" w:hAnsi="Times New Roman" w:cs="Times New Roman"/>
          <w:sz w:val="28"/>
          <w:szCs w:val="28"/>
          <w:lang w:eastAsia="en-US"/>
        </w:rPr>
      </w:pPr>
      <w:r w:rsidRPr="008027B2">
        <w:rPr>
          <w:rFonts w:ascii="Times New Roman" w:eastAsia="Times New Roman" w:hAnsi="Times New Roman" w:cs="Times New Roman"/>
          <w:spacing w:val="-6"/>
          <w:sz w:val="28"/>
          <w:szCs w:val="28"/>
          <w:lang w:eastAsia="en-US"/>
        </w:rPr>
        <w:t>Thể lệ này quy định mục đích, ý nghĩa, phạm vi, đối tượng áp dụng, số lượng</w:t>
      </w:r>
      <w:r w:rsidRPr="008523AF">
        <w:rPr>
          <w:rFonts w:ascii="Times New Roman" w:eastAsia="Times New Roman" w:hAnsi="Times New Roman" w:cs="Times New Roman"/>
          <w:sz w:val="28"/>
          <w:szCs w:val="28"/>
          <w:lang w:eastAsia="en-US"/>
        </w:rPr>
        <w:t xml:space="preserve"> </w:t>
      </w:r>
      <w:r w:rsidRPr="008027B2">
        <w:rPr>
          <w:rFonts w:ascii="Times New Roman" w:eastAsia="Times New Roman" w:hAnsi="Times New Roman" w:cs="Times New Roman"/>
          <w:spacing w:val="-6"/>
          <w:sz w:val="28"/>
          <w:szCs w:val="28"/>
          <w:lang w:eastAsia="en-US"/>
        </w:rPr>
        <w:t>tác phẩm dự thi, tiêu chí xét chọn, cơ cấu giải thưởng, mức thưởng, hồ sơ, quy trình</w:t>
      </w:r>
      <w:r w:rsidRPr="008523AF">
        <w:rPr>
          <w:rFonts w:ascii="Times New Roman" w:eastAsia="Times New Roman" w:hAnsi="Times New Roman" w:cs="Times New Roman"/>
          <w:sz w:val="28"/>
          <w:szCs w:val="28"/>
          <w:lang w:eastAsia="en-US"/>
        </w:rPr>
        <w:t xml:space="preserve">, thủ tục, </w:t>
      </w:r>
      <w:r w:rsidR="00A80E0E" w:rsidRPr="008523AF">
        <w:rPr>
          <w:rFonts w:ascii="Times New Roman" w:eastAsia="Times New Roman" w:hAnsi="Times New Roman" w:cs="Times New Roman"/>
          <w:sz w:val="28"/>
          <w:szCs w:val="28"/>
          <w:lang w:eastAsia="en-US"/>
        </w:rPr>
        <w:t>Ban</w:t>
      </w:r>
      <w:r w:rsidRPr="008523AF">
        <w:rPr>
          <w:rFonts w:ascii="Times New Roman" w:eastAsia="Times New Roman" w:hAnsi="Times New Roman" w:cs="Times New Roman"/>
          <w:sz w:val="28"/>
          <w:szCs w:val="28"/>
          <w:lang w:eastAsia="en-US"/>
        </w:rPr>
        <w:t xml:space="preserve"> Giám khảo và cách thức tổ chức Cuộc thi.</w:t>
      </w:r>
    </w:p>
    <w:p w14:paraId="38D66722" w14:textId="3F9AD726" w:rsidR="00AD3A0B" w:rsidRPr="008523AF" w:rsidRDefault="00E428DE" w:rsidP="00212D7E">
      <w:pPr>
        <w:widowControl w:val="0"/>
        <w:numPr>
          <w:ilvl w:val="0"/>
          <w:numId w:val="2"/>
        </w:numPr>
        <w:tabs>
          <w:tab w:val="left" w:pos="980"/>
        </w:tabs>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val="vi-VN" w:eastAsia="en-US"/>
        </w:rPr>
        <w:t>C</w:t>
      </w:r>
      <w:r w:rsidR="00AD3A0B" w:rsidRPr="008523AF">
        <w:rPr>
          <w:rFonts w:ascii="Times New Roman" w:eastAsia="Times New Roman" w:hAnsi="Times New Roman" w:cs="Times New Roman"/>
          <w:sz w:val="28"/>
          <w:szCs w:val="28"/>
          <w:lang w:eastAsia="en-US"/>
        </w:rPr>
        <w:t xml:space="preserve">ác tác phẩm dự thi phải tuân thủ chặt chẽ các quy định của Ban Tổ chức </w:t>
      </w:r>
      <w:r w:rsidR="008027B2" w:rsidRPr="008027B2">
        <w:rPr>
          <w:rFonts w:ascii="Times New Roman" w:eastAsia="Times New Roman" w:hAnsi="Times New Roman" w:cs="Times New Roman"/>
          <w:spacing w:val="-4"/>
          <w:sz w:val="28"/>
          <w:szCs w:val="28"/>
          <w:lang w:eastAsia="en-US"/>
        </w:rPr>
        <w:t xml:space="preserve">Cuộc thi </w:t>
      </w:r>
      <w:r w:rsidR="00AD3A0B" w:rsidRPr="008027B2">
        <w:rPr>
          <w:rFonts w:ascii="Times New Roman" w:eastAsia="Times New Roman" w:hAnsi="Times New Roman" w:cs="Times New Roman"/>
          <w:spacing w:val="-4"/>
          <w:sz w:val="28"/>
          <w:szCs w:val="28"/>
          <w:lang w:eastAsia="en-US"/>
        </w:rPr>
        <w:t xml:space="preserve">về chủ đề, hình thức thể hiện. </w:t>
      </w:r>
      <w:r w:rsidR="00B826B0" w:rsidRPr="008027B2">
        <w:rPr>
          <w:rFonts w:ascii="Times New Roman" w:eastAsia="Times New Roman" w:hAnsi="Times New Roman" w:cs="Times New Roman"/>
          <w:spacing w:val="-4"/>
          <w:sz w:val="28"/>
          <w:szCs w:val="28"/>
          <w:lang w:eastAsia="en-US"/>
        </w:rPr>
        <w:t>N</w:t>
      </w:r>
      <w:r w:rsidR="008027B2" w:rsidRPr="008027B2">
        <w:rPr>
          <w:rFonts w:ascii="Times New Roman" w:eastAsia="Times New Roman" w:hAnsi="Times New Roman" w:cs="Times New Roman"/>
          <w:spacing w:val="-4"/>
          <w:sz w:val="28"/>
          <w:szCs w:val="28"/>
          <w:lang w:eastAsia="en-US"/>
        </w:rPr>
        <w:t xml:space="preserve">hững tác phẩm không đáp ứng yêu </w:t>
      </w:r>
      <w:r w:rsidR="00B826B0" w:rsidRPr="008027B2">
        <w:rPr>
          <w:rFonts w:ascii="Times New Roman" w:eastAsia="Times New Roman" w:hAnsi="Times New Roman" w:cs="Times New Roman"/>
          <w:spacing w:val="-4"/>
          <w:sz w:val="28"/>
          <w:szCs w:val="28"/>
          <w:lang w:eastAsia="en-US"/>
        </w:rPr>
        <w:t>cầu này</w:t>
      </w:r>
      <w:r w:rsidR="00B826B0" w:rsidRPr="008523AF">
        <w:rPr>
          <w:rFonts w:ascii="Times New Roman" w:eastAsia="Times New Roman" w:hAnsi="Times New Roman" w:cs="Times New Roman"/>
          <w:sz w:val="28"/>
          <w:szCs w:val="28"/>
          <w:lang w:eastAsia="en-US"/>
        </w:rPr>
        <w:t xml:space="preserve"> sẽ bị loại ngay từ khi tiếp nhận, không đưa vào chấm thi.</w:t>
      </w:r>
    </w:p>
    <w:p w14:paraId="38D66727" w14:textId="30C99995" w:rsidR="00AD3A0B" w:rsidRPr="008523AF" w:rsidRDefault="00AD3A0B" w:rsidP="008027B2">
      <w:pPr>
        <w:widowControl w:val="0"/>
        <w:spacing w:before="240" w:after="240" w:line="240" w:lineRule="auto"/>
        <w:jc w:val="center"/>
        <w:rPr>
          <w:rFonts w:ascii="Times New Roman" w:eastAsia="Times New Roman" w:hAnsi="Times New Roman" w:cs="Times New Roman"/>
          <w:sz w:val="28"/>
          <w:szCs w:val="28"/>
          <w:lang w:eastAsia="en-US"/>
        </w:rPr>
      </w:pPr>
      <w:r w:rsidRPr="008523AF">
        <w:rPr>
          <w:rFonts w:ascii="Times New Roman" w:eastAsia="Times New Roman" w:hAnsi="Times New Roman" w:cs="Times New Roman"/>
          <w:b/>
          <w:bCs/>
          <w:sz w:val="28"/>
          <w:szCs w:val="28"/>
          <w:lang w:eastAsia="en-US"/>
        </w:rPr>
        <w:t xml:space="preserve">CHƯƠNG II </w:t>
      </w:r>
      <w:r w:rsidR="00DD4606" w:rsidRPr="008523AF">
        <w:rPr>
          <w:rFonts w:ascii="Times New Roman" w:eastAsia="Times New Roman" w:hAnsi="Times New Roman" w:cs="Times New Roman"/>
          <w:b/>
          <w:bCs/>
          <w:sz w:val="28"/>
          <w:szCs w:val="28"/>
          <w:lang w:eastAsia="en-US"/>
        </w:rPr>
        <w:br/>
      </w:r>
      <w:r w:rsidR="00A57D52" w:rsidRPr="008523AF">
        <w:rPr>
          <w:rFonts w:ascii="Times New Roman" w:eastAsia="Times New Roman" w:hAnsi="Times New Roman" w:cs="Times New Roman"/>
          <w:b/>
          <w:bCs/>
          <w:sz w:val="28"/>
          <w:szCs w:val="28"/>
          <w:lang w:eastAsia="en-US"/>
        </w:rPr>
        <w:t>TÁC PHẨM</w:t>
      </w:r>
      <w:r w:rsidR="00DD4606" w:rsidRPr="008523AF">
        <w:rPr>
          <w:rFonts w:ascii="Times New Roman" w:eastAsia="Times New Roman" w:hAnsi="Times New Roman" w:cs="Times New Roman"/>
          <w:b/>
          <w:bCs/>
          <w:sz w:val="28"/>
          <w:szCs w:val="28"/>
          <w:lang w:eastAsia="en-US"/>
        </w:rPr>
        <w:t xml:space="preserve"> DỰ THI</w:t>
      </w:r>
    </w:p>
    <w:p w14:paraId="38D66729" w14:textId="08988270" w:rsidR="00AD3A0B" w:rsidRPr="008523AF" w:rsidRDefault="007F293E"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b/>
          <w:bCs/>
          <w:sz w:val="28"/>
          <w:szCs w:val="28"/>
          <w:lang w:eastAsia="en-US"/>
        </w:rPr>
        <w:t xml:space="preserve">Điều </w:t>
      </w:r>
      <w:r w:rsidR="00E9245C" w:rsidRPr="008523AF">
        <w:rPr>
          <w:rFonts w:ascii="Times New Roman" w:eastAsia="Times New Roman" w:hAnsi="Times New Roman" w:cs="Times New Roman"/>
          <w:b/>
          <w:bCs/>
          <w:sz w:val="28"/>
          <w:szCs w:val="28"/>
          <w:lang w:eastAsia="en-US"/>
        </w:rPr>
        <w:t>2</w:t>
      </w:r>
      <w:r w:rsidR="00AD3A0B" w:rsidRPr="008523AF">
        <w:rPr>
          <w:rFonts w:ascii="Times New Roman" w:eastAsia="Times New Roman" w:hAnsi="Times New Roman" w:cs="Times New Roman"/>
          <w:b/>
          <w:bCs/>
          <w:sz w:val="28"/>
          <w:szCs w:val="28"/>
          <w:lang w:eastAsia="en-US"/>
        </w:rPr>
        <w:t>. Số lượng tác phẩm dự thi</w:t>
      </w:r>
    </w:p>
    <w:p w14:paraId="38D6672A" w14:textId="78156307" w:rsidR="00AD3A0B" w:rsidRPr="008523AF" w:rsidRDefault="00B503BF" w:rsidP="008027B2">
      <w:pPr>
        <w:widowControl w:val="0"/>
        <w:spacing w:before="60" w:after="60" w:line="340" w:lineRule="exact"/>
        <w:ind w:firstLine="720"/>
        <w:jc w:val="both"/>
        <w:rPr>
          <w:rFonts w:ascii="Times New Roman" w:eastAsia="Times New Roman" w:hAnsi="Times New Roman" w:cs="Times New Roman"/>
          <w:sz w:val="28"/>
          <w:szCs w:val="28"/>
          <w:lang w:eastAsia="en-US"/>
        </w:rPr>
      </w:pPr>
      <w:r w:rsidRPr="008027B2">
        <w:rPr>
          <w:rFonts w:ascii="Times New Roman" w:eastAsia="Times New Roman" w:hAnsi="Times New Roman" w:cs="Times New Roman"/>
          <w:spacing w:val="-4"/>
          <w:sz w:val="28"/>
          <w:szCs w:val="28"/>
          <w:lang w:eastAsia="en-US"/>
        </w:rPr>
        <w:t>M</w:t>
      </w:r>
      <w:r w:rsidR="00AD3A0B" w:rsidRPr="008027B2">
        <w:rPr>
          <w:rFonts w:ascii="Times New Roman" w:eastAsia="Times New Roman" w:hAnsi="Times New Roman" w:cs="Times New Roman"/>
          <w:spacing w:val="-4"/>
          <w:sz w:val="28"/>
          <w:szCs w:val="28"/>
          <w:lang w:eastAsia="en-US"/>
        </w:rPr>
        <w:t xml:space="preserve">ỗi </w:t>
      </w:r>
      <w:r w:rsidR="0083144D" w:rsidRPr="008027B2">
        <w:rPr>
          <w:rFonts w:ascii="Times New Roman" w:eastAsia="Times New Roman" w:hAnsi="Times New Roman" w:cs="Times New Roman"/>
          <w:spacing w:val="-4"/>
          <w:sz w:val="28"/>
          <w:szCs w:val="28"/>
          <w:lang w:eastAsia="en-US"/>
        </w:rPr>
        <w:t>tác giả, nhóm tác giả</w:t>
      </w:r>
      <w:r w:rsidR="00AD3A0B" w:rsidRPr="008027B2">
        <w:rPr>
          <w:rFonts w:ascii="Times New Roman" w:eastAsia="Times New Roman" w:hAnsi="Times New Roman" w:cs="Times New Roman"/>
          <w:spacing w:val="-4"/>
          <w:sz w:val="28"/>
          <w:szCs w:val="28"/>
          <w:lang w:eastAsia="en-US"/>
        </w:rPr>
        <w:t xml:space="preserve"> đượ</w:t>
      </w:r>
      <w:r w:rsidRPr="008027B2">
        <w:rPr>
          <w:rFonts w:ascii="Times New Roman" w:eastAsia="Times New Roman" w:hAnsi="Times New Roman" w:cs="Times New Roman"/>
          <w:spacing w:val="-4"/>
          <w:sz w:val="28"/>
          <w:szCs w:val="28"/>
          <w:lang w:eastAsia="en-US"/>
        </w:rPr>
        <w:t>c gửi tối đa 02 tác phẩm dự thi.</w:t>
      </w:r>
      <w:r w:rsidR="00AD3A0B" w:rsidRPr="008027B2">
        <w:rPr>
          <w:rFonts w:ascii="Times New Roman" w:eastAsia="Times New Roman" w:hAnsi="Times New Roman" w:cs="Times New Roman"/>
          <w:spacing w:val="-4"/>
          <w:sz w:val="28"/>
          <w:szCs w:val="28"/>
          <w:lang w:eastAsia="en-US"/>
        </w:rPr>
        <w:t xml:space="preserve"> </w:t>
      </w:r>
      <w:r w:rsidRPr="008027B2">
        <w:rPr>
          <w:rFonts w:ascii="Times New Roman" w:eastAsia="Times New Roman" w:hAnsi="Times New Roman" w:cs="Times New Roman"/>
          <w:spacing w:val="-4"/>
          <w:sz w:val="28"/>
          <w:szCs w:val="28"/>
          <w:lang w:eastAsia="en-US"/>
        </w:rPr>
        <w:t>B</w:t>
      </w:r>
      <w:r w:rsidR="00162DA5" w:rsidRPr="008027B2">
        <w:rPr>
          <w:rFonts w:ascii="Times New Roman" w:eastAsia="Times New Roman" w:hAnsi="Times New Roman" w:cs="Times New Roman"/>
          <w:spacing w:val="-4"/>
          <w:sz w:val="28"/>
          <w:szCs w:val="28"/>
          <w:lang w:eastAsia="en-US"/>
        </w:rPr>
        <w:t xml:space="preserve">ài viết </w:t>
      </w:r>
      <w:r w:rsidRPr="008027B2">
        <w:rPr>
          <w:rFonts w:ascii="Times New Roman" w:eastAsia="Times New Roman" w:hAnsi="Times New Roman" w:cs="Times New Roman"/>
          <w:spacing w:val="-4"/>
          <w:sz w:val="28"/>
          <w:szCs w:val="28"/>
          <w:lang w:eastAsia="en-US"/>
        </w:rPr>
        <w:t xml:space="preserve">nhiều kỳ </w:t>
      </w:r>
      <w:r w:rsidRPr="008523AF">
        <w:rPr>
          <w:rFonts w:ascii="Times New Roman" w:eastAsia="Times New Roman" w:hAnsi="Times New Roman" w:cs="Times New Roman"/>
          <w:sz w:val="28"/>
          <w:szCs w:val="28"/>
          <w:lang w:eastAsia="en-US"/>
        </w:rPr>
        <w:t>được tính là một tác phẩm.</w:t>
      </w:r>
    </w:p>
    <w:p w14:paraId="38D6672B" w14:textId="5DD0B7A9" w:rsidR="00AD3A0B" w:rsidRPr="008523AF" w:rsidRDefault="007F293E" w:rsidP="008027B2">
      <w:pPr>
        <w:widowControl w:val="0"/>
        <w:spacing w:before="60" w:after="60" w:line="34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b/>
          <w:bCs/>
          <w:sz w:val="28"/>
          <w:szCs w:val="28"/>
          <w:lang w:eastAsia="en-US"/>
        </w:rPr>
        <w:t xml:space="preserve">Điều </w:t>
      </w:r>
      <w:r w:rsidR="00E9245C" w:rsidRPr="008523AF">
        <w:rPr>
          <w:rFonts w:ascii="Times New Roman" w:eastAsia="Times New Roman" w:hAnsi="Times New Roman" w:cs="Times New Roman"/>
          <w:b/>
          <w:bCs/>
          <w:sz w:val="28"/>
          <w:szCs w:val="28"/>
          <w:lang w:eastAsia="en-US"/>
        </w:rPr>
        <w:t>3</w:t>
      </w:r>
      <w:r w:rsidRPr="008523AF">
        <w:rPr>
          <w:rFonts w:ascii="Times New Roman" w:eastAsia="Times New Roman" w:hAnsi="Times New Roman" w:cs="Times New Roman"/>
          <w:b/>
          <w:bCs/>
          <w:sz w:val="28"/>
          <w:szCs w:val="28"/>
          <w:lang w:eastAsia="en-US"/>
        </w:rPr>
        <w:t xml:space="preserve">. </w:t>
      </w:r>
      <w:r w:rsidR="006025E6">
        <w:rPr>
          <w:rFonts w:ascii="Times New Roman" w:eastAsia="Times New Roman" w:hAnsi="Times New Roman" w:cs="Times New Roman"/>
          <w:b/>
          <w:bCs/>
          <w:sz w:val="28"/>
          <w:szCs w:val="28"/>
          <w:lang w:eastAsia="en-US"/>
        </w:rPr>
        <w:t xml:space="preserve">Định hướng </w:t>
      </w:r>
      <w:r w:rsidR="006025E6" w:rsidRPr="006025E6">
        <w:rPr>
          <w:rFonts w:ascii="Times New Roman" w:eastAsia="Times New Roman" w:hAnsi="Times New Roman" w:cs="Times New Roman"/>
          <w:b/>
          <w:bCs/>
          <w:sz w:val="28"/>
          <w:szCs w:val="28"/>
          <w:lang w:eastAsia="en-US"/>
        </w:rPr>
        <w:t xml:space="preserve">chủ </w:t>
      </w:r>
      <w:r w:rsidR="00130275" w:rsidRPr="008523AF">
        <w:rPr>
          <w:rFonts w:ascii="Times New Roman" w:eastAsia="Times New Roman" w:hAnsi="Times New Roman" w:cs="Times New Roman"/>
          <w:b/>
          <w:bCs/>
          <w:sz w:val="28"/>
          <w:szCs w:val="28"/>
          <w:lang w:eastAsia="en-US"/>
        </w:rPr>
        <w:t>đề, nội dung</w:t>
      </w:r>
      <w:r w:rsidR="00AD3A0B" w:rsidRPr="008523AF">
        <w:rPr>
          <w:rFonts w:ascii="Times New Roman" w:eastAsia="Times New Roman" w:hAnsi="Times New Roman" w:cs="Times New Roman"/>
          <w:b/>
          <w:bCs/>
          <w:sz w:val="28"/>
          <w:szCs w:val="28"/>
          <w:lang w:eastAsia="en-US"/>
        </w:rPr>
        <w:t xml:space="preserve"> tác phẩm dự thi</w:t>
      </w:r>
    </w:p>
    <w:p w14:paraId="7AD0DDC3" w14:textId="6E06DBA9" w:rsidR="008604D0" w:rsidRPr="008523AF" w:rsidRDefault="0083144D" w:rsidP="008027B2">
      <w:pPr>
        <w:widowControl w:val="0"/>
        <w:spacing w:before="60" w:after="60" w:line="34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Tác giả, nhóm tác giả</w:t>
      </w:r>
      <w:r w:rsidR="00AD3A0B" w:rsidRPr="008523AF">
        <w:rPr>
          <w:rFonts w:ascii="Times New Roman" w:eastAsia="Times New Roman" w:hAnsi="Times New Roman" w:cs="Times New Roman"/>
          <w:sz w:val="28"/>
          <w:szCs w:val="28"/>
          <w:lang w:eastAsia="en-US"/>
        </w:rPr>
        <w:t xml:space="preserve"> xác định chủ đề tác phẩm theo các nhóm chủ đề </w:t>
      </w:r>
      <w:r w:rsidR="00B90EB8">
        <w:rPr>
          <w:rFonts w:ascii="Times New Roman" w:eastAsia="Times New Roman" w:hAnsi="Times New Roman" w:cs="Times New Roman"/>
          <w:sz w:val="28"/>
          <w:szCs w:val="28"/>
          <w:lang w:eastAsia="en-US"/>
        </w:rPr>
        <w:br/>
      </w:r>
      <w:r w:rsidR="00AD3A0B" w:rsidRPr="008523AF">
        <w:rPr>
          <w:rFonts w:ascii="Times New Roman" w:eastAsia="Times New Roman" w:hAnsi="Times New Roman" w:cs="Times New Roman"/>
          <w:sz w:val="28"/>
          <w:szCs w:val="28"/>
          <w:lang w:eastAsia="en-US"/>
        </w:rPr>
        <w:t xml:space="preserve">tập trung vào những vấn đề cơ bản, trọng tâm, những vấn đề nổi lên về công tác bảo vệ nền tảng tư tưởng của Đảng, đấu tranh phản bác các quan điểm sai trái, </w:t>
      </w:r>
      <w:r w:rsidR="00B90EB8">
        <w:rPr>
          <w:rFonts w:ascii="Times New Roman" w:eastAsia="Times New Roman" w:hAnsi="Times New Roman" w:cs="Times New Roman"/>
          <w:sz w:val="28"/>
          <w:szCs w:val="28"/>
          <w:lang w:eastAsia="en-US"/>
        </w:rPr>
        <w:br/>
      </w:r>
      <w:r w:rsidR="00AD3A0B" w:rsidRPr="008523AF">
        <w:rPr>
          <w:rFonts w:ascii="Times New Roman" w:eastAsia="Times New Roman" w:hAnsi="Times New Roman" w:cs="Times New Roman"/>
          <w:sz w:val="28"/>
          <w:szCs w:val="28"/>
          <w:lang w:eastAsia="en-US"/>
        </w:rPr>
        <w:t xml:space="preserve">thù địch hiện nay, </w:t>
      </w:r>
      <w:r w:rsidR="00801A5B">
        <w:rPr>
          <w:rFonts w:ascii="Times New Roman" w:eastAsia="Times New Roman" w:hAnsi="Times New Roman" w:cs="Times New Roman"/>
          <w:sz w:val="28"/>
          <w:szCs w:val="28"/>
          <w:lang w:eastAsia="en-US"/>
        </w:rPr>
        <w:t>bao gồm</w:t>
      </w:r>
      <w:r w:rsidR="00AD3A0B" w:rsidRPr="008523AF">
        <w:rPr>
          <w:rFonts w:ascii="Times New Roman" w:eastAsia="Times New Roman" w:hAnsi="Times New Roman" w:cs="Times New Roman"/>
          <w:sz w:val="28"/>
          <w:szCs w:val="28"/>
          <w:lang w:eastAsia="en-US"/>
        </w:rPr>
        <w:t xml:space="preserve">: </w:t>
      </w:r>
    </w:p>
    <w:p w14:paraId="41393A0E" w14:textId="273435D9" w:rsidR="00571F2A" w:rsidRPr="008523AF" w:rsidRDefault="00571F2A" w:rsidP="008027B2">
      <w:pPr>
        <w:keepNext/>
        <w:keepLines/>
        <w:widowControl w:val="0"/>
        <w:spacing w:before="60" w:after="60" w:line="340" w:lineRule="exact"/>
        <w:ind w:firstLine="720"/>
        <w:jc w:val="both"/>
        <w:rPr>
          <w:rFonts w:ascii="Times New Roman" w:eastAsia="Times New Roman" w:hAnsi="Times New Roman" w:cs="Times New Roman"/>
          <w:b/>
          <w:bCs/>
          <w:color w:val="000000"/>
          <w:spacing w:val="-6"/>
          <w:sz w:val="28"/>
          <w:szCs w:val="28"/>
          <w:lang w:eastAsia="en-US"/>
        </w:rPr>
      </w:pPr>
      <w:bookmarkStart w:id="0" w:name="bookmark32"/>
      <w:bookmarkStart w:id="1" w:name="bookmark33"/>
      <w:r w:rsidRPr="008523AF">
        <w:rPr>
          <w:rFonts w:ascii="Times New Roman" w:eastAsia="Times New Roman" w:hAnsi="Times New Roman" w:cs="Times New Roman"/>
          <w:color w:val="000000"/>
          <w:spacing w:val="-6"/>
          <w:sz w:val="28"/>
          <w:szCs w:val="28"/>
          <w:lang w:eastAsia="en-US"/>
        </w:rPr>
        <w:t>1.</w:t>
      </w:r>
      <w:r w:rsidRPr="008523AF">
        <w:rPr>
          <w:rFonts w:ascii="Times New Roman" w:eastAsia="Times New Roman" w:hAnsi="Times New Roman" w:cs="Times New Roman"/>
          <w:b/>
          <w:bCs/>
          <w:color w:val="000000"/>
          <w:spacing w:val="-6"/>
          <w:sz w:val="28"/>
          <w:szCs w:val="28"/>
          <w:lang w:eastAsia="en-US"/>
        </w:rPr>
        <w:t xml:space="preserve"> </w:t>
      </w:r>
      <w:r w:rsidRPr="008523AF">
        <w:rPr>
          <w:rFonts w:ascii="Times New Roman" w:eastAsia="Times New Roman" w:hAnsi="Times New Roman" w:cs="Times New Roman"/>
          <w:color w:val="000000"/>
          <w:spacing w:val="-6"/>
          <w:sz w:val="28"/>
          <w:szCs w:val="28"/>
          <w:lang w:eastAsia="en-US"/>
        </w:rPr>
        <w:t>Bảo vệ, vận dụng và phát triển chủ nghĩa Mác - Lênin, tư tưởng Hồ Chí Minh</w:t>
      </w:r>
      <w:bookmarkEnd w:id="0"/>
      <w:bookmarkEnd w:id="1"/>
    </w:p>
    <w:p w14:paraId="4B750081" w14:textId="72770938" w:rsidR="00571F2A" w:rsidRPr="008523AF" w:rsidRDefault="00571F2A" w:rsidP="008027B2">
      <w:pPr>
        <w:widowControl w:val="0"/>
        <w:numPr>
          <w:ilvl w:val="0"/>
          <w:numId w:val="1"/>
        </w:numPr>
        <w:tabs>
          <w:tab w:val="left" w:pos="984"/>
        </w:tabs>
        <w:spacing w:before="60" w:after="60" w:line="340" w:lineRule="exact"/>
        <w:ind w:firstLine="720"/>
        <w:jc w:val="both"/>
        <w:rPr>
          <w:rFonts w:ascii="Times New Roman" w:eastAsia="Times New Roman" w:hAnsi="Times New Roman" w:cs="Times New Roman"/>
          <w:color w:val="000000"/>
          <w:sz w:val="28"/>
          <w:szCs w:val="28"/>
          <w:lang w:eastAsia="en-US"/>
        </w:rPr>
      </w:pPr>
      <w:r w:rsidRPr="008523AF">
        <w:rPr>
          <w:rFonts w:ascii="Times New Roman" w:eastAsia="Times New Roman" w:hAnsi="Times New Roman" w:cs="Times New Roman"/>
          <w:color w:val="000000"/>
          <w:sz w:val="28"/>
          <w:szCs w:val="28"/>
          <w:lang w:eastAsia="en-US"/>
        </w:rPr>
        <w:t>Bảo vệ, khẳng định vai trò và ý nghĩa thời đại của chủ nghĩa Mác - Lênin, tư tưởng Hồ Chí Minh.</w:t>
      </w:r>
    </w:p>
    <w:p w14:paraId="62A13166" w14:textId="45021C85" w:rsidR="00571F2A" w:rsidRPr="008027B2" w:rsidRDefault="00571F2A" w:rsidP="008027B2">
      <w:pPr>
        <w:widowControl w:val="0"/>
        <w:numPr>
          <w:ilvl w:val="0"/>
          <w:numId w:val="1"/>
        </w:numPr>
        <w:tabs>
          <w:tab w:val="left" w:pos="984"/>
        </w:tabs>
        <w:spacing w:before="60" w:after="60" w:line="340" w:lineRule="exact"/>
        <w:ind w:firstLine="720"/>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spacing w:val="-8"/>
          <w:sz w:val="28"/>
          <w:szCs w:val="28"/>
          <w:lang w:eastAsia="en-US"/>
        </w:rPr>
        <w:t>Khẳng định và cụ thể hóa những nguyên lý cơ bản của chủ nghĩa Mác - Lênin,</w:t>
      </w:r>
      <w:r w:rsidRPr="00DD6DB8">
        <w:rPr>
          <w:rFonts w:ascii="Times New Roman" w:eastAsia="Times New Roman" w:hAnsi="Times New Roman" w:cs="Times New Roman"/>
          <w:color w:val="000000"/>
          <w:sz w:val="28"/>
          <w:szCs w:val="28"/>
          <w:lang w:eastAsia="en-US"/>
        </w:rPr>
        <w:t xml:space="preserve"> </w:t>
      </w:r>
      <w:r w:rsidRPr="008027B2">
        <w:rPr>
          <w:rFonts w:ascii="Times New Roman" w:eastAsia="Times New Roman" w:hAnsi="Times New Roman" w:cs="Times New Roman"/>
          <w:sz w:val="28"/>
          <w:szCs w:val="28"/>
          <w:lang w:eastAsia="en-US"/>
        </w:rPr>
        <w:t>tư tưởng Hồ Chí Minh, các giá trị bền vững phù hợp với thực tiễn của Việt Nam</w:t>
      </w:r>
      <w:r w:rsidRPr="008027B2">
        <w:rPr>
          <w:rFonts w:ascii="Times New Roman" w:eastAsia="Times New Roman" w:hAnsi="Times New Roman" w:cs="Times New Roman"/>
          <w:color w:val="000000"/>
          <w:sz w:val="28"/>
          <w:szCs w:val="28"/>
          <w:lang w:eastAsia="en-US"/>
        </w:rPr>
        <w:t>; những vấn đề cần bổ sung, phát triển.</w:t>
      </w:r>
    </w:p>
    <w:p w14:paraId="5CF0FC68" w14:textId="77777777" w:rsidR="00571F2A" w:rsidRPr="008027B2" w:rsidRDefault="00571F2A" w:rsidP="008027B2">
      <w:pPr>
        <w:widowControl w:val="0"/>
        <w:numPr>
          <w:ilvl w:val="0"/>
          <w:numId w:val="1"/>
        </w:numPr>
        <w:tabs>
          <w:tab w:val="left" w:pos="965"/>
        </w:tabs>
        <w:spacing w:before="60" w:after="60" w:line="340" w:lineRule="exact"/>
        <w:ind w:firstLine="720"/>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color w:val="000000"/>
          <w:spacing w:val="-6"/>
          <w:sz w:val="28"/>
          <w:szCs w:val="28"/>
          <w:lang w:eastAsia="en-US"/>
        </w:rPr>
        <w:t>Nhận diện và đấu tranh, phản bác các luận điệu xuyên tạc bản chất khoa học</w:t>
      </w:r>
      <w:r w:rsidRPr="008027B2">
        <w:rPr>
          <w:rFonts w:ascii="Times New Roman" w:eastAsia="Times New Roman" w:hAnsi="Times New Roman" w:cs="Times New Roman"/>
          <w:color w:val="000000"/>
          <w:sz w:val="28"/>
          <w:szCs w:val="28"/>
          <w:lang w:eastAsia="en-US"/>
        </w:rPr>
        <w:t>, cách mạng, ý nghĩa thời đại của chủ nghĩa Mác - Lênin, tư tưởng Hồ Chí Minh.</w:t>
      </w:r>
    </w:p>
    <w:p w14:paraId="24100045" w14:textId="31E743AB" w:rsidR="00571F2A" w:rsidRPr="00DD6DB8" w:rsidRDefault="00571F2A" w:rsidP="008027B2">
      <w:pPr>
        <w:widowControl w:val="0"/>
        <w:spacing w:before="60" w:after="60" w:line="340" w:lineRule="exact"/>
        <w:ind w:firstLine="720"/>
        <w:jc w:val="both"/>
        <w:rPr>
          <w:rFonts w:ascii="Times New Roman" w:eastAsia="Times New Roman" w:hAnsi="Times New Roman" w:cs="Times New Roman"/>
          <w:color w:val="000000"/>
          <w:sz w:val="28"/>
          <w:szCs w:val="28"/>
          <w:lang w:eastAsia="en-US"/>
        </w:rPr>
      </w:pPr>
      <w:r w:rsidRPr="008523AF">
        <w:rPr>
          <w:rFonts w:ascii="Times New Roman" w:eastAsia="Times New Roman" w:hAnsi="Times New Roman" w:cs="Times New Roman"/>
          <w:color w:val="000000"/>
          <w:sz w:val="28"/>
          <w:szCs w:val="28"/>
          <w:lang w:eastAsia="en-US"/>
        </w:rPr>
        <w:t xml:space="preserve">2. Bảo vệ, lan tỏa đường lối, chủ trương của Đảng, chính sách, pháp luật của </w:t>
      </w:r>
      <w:r w:rsidRPr="008027B2">
        <w:rPr>
          <w:rFonts w:ascii="Times New Roman" w:eastAsia="Times New Roman" w:hAnsi="Times New Roman" w:cs="Times New Roman"/>
          <w:color w:val="000000"/>
          <w:spacing w:val="-6"/>
          <w:sz w:val="28"/>
          <w:szCs w:val="28"/>
          <w:lang w:eastAsia="en-US"/>
        </w:rPr>
        <w:t>Nhà nước, sự nghiệp đổi mới, con đường đi lên chủ nghĩa xã hội ở Việt Nam hiện nay</w:t>
      </w:r>
      <w:r w:rsidRPr="008523AF">
        <w:rPr>
          <w:rFonts w:ascii="Times New Roman" w:eastAsia="Times New Roman" w:hAnsi="Times New Roman" w:cs="Times New Roman"/>
          <w:color w:val="000000"/>
          <w:sz w:val="28"/>
          <w:szCs w:val="28"/>
          <w:lang w:eastAsia="en-US"/>
        </w:rPr>
        <w:t>; nhận diện và đấu tranh, phản bác các quan điểm sai trái, thù địch chống phá Đảng, Nhà nước, chế độ</w:t>
      </w:r>
      <w:r w:rsidR="008027B2">
        <w:rPr>
          <w:rFonts w:ascii="Times New Roman" w:eastAsia="Times New Roman" w:hAnsi="Times New Roman" w:cs="Times New Roman"/>
          <w:color w:val="000000"/>
          <w:sz w:val="28"/>
          <w:szCs w:val="28"/>
          <w:lang w:eastAsia="en-US"/>
        </w:rPr>
        <w:t>.</w:t>
      </w:r>
    </w:p>
    <w:p w14:paraId="14E70C6B" w14:textId="77777777" w:rsidR="00571F2A" w:rsidRPr="00DD6DB8" w:rsidRDefault="00571F2A" w:rsidP="008523AF">
      <w:pPr>
        <w:widowControl w:val="0"/>
        <w:numPr>
          <w:ilvl w:val="0"/>
          <w:numId w:val="16"/>
        </w:numPr>
        <w:tabs>
          <w:tab w:val="left" w:pos="979"/>
        </w:tabs>
        <w:spacing w:before="60" w:after="60" w:line="360" w:lineRule="exact"/>
        <w:ind w:firstLine="720"/>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color w:val="000000"/>
          <w:spacing w:val="-6"/>
          <w:sz w:val="28"/>
          <w:szCs w:val="28"/>
          <w:lang w:eastAsia="en-US"/>
        </w:rPr>
        <w:t>Phân tích làm rõ nội hàm mô hình, đặc trưng của chủ nghĩa xã hội Việt Nam,</w:t>
      </w:r>
      <w:r w:rsidRPr="00DD6DB8">
        <w:rPr>
          <w:rFonts w:ascii="Times New Roman" w:eastAsia="Times New Roman" w:hAnsi="Times New Roman" w:cs="Times New Roman"/>
          <w:color w:val="000000"/>
          <w:sz w:val="28"/>
          <w:szCs w:val="28"/>
          <w:lang w:eastAsia="en-US"/>
        </w:rPr>
        <w:t xml:space="preserve"> </w:t>
      </w:r>
      <w:r w:rsidRPr="008027B2">
        <w:rPr>
          <w:rFonts w:ascii="Times New Roman" w:eastAsia="Times New Roman" w:hAnsi="Times New Roman" w:cs="Times New Roman"/>
          <w:color w:val="000000"/>
          <w:spacing w:val="-6"/>
          <w:sz w:val="28"/>
          <w:szCs w:val="28"/>
          <w:lang w:eastAsia="en-US"/>
        </w:rPr>
        <w:lastRenderedPageBreak/>
        <w:t>05 bài học kinh nghiệm, 10 mối quan hệ lớn được Văn kiện Đại hội đại biểu toàn quốc</w:t>
      </w:r>
      <w:r w:rsidRPr="00DD6DB8">
        <w:rPr>
          <w:rFonts w:ascii="Times New Roman" w:eastAsia="Times New Roman" w:hAnsi="Times New Roman" w:cs="Times New Roman"/>
          <w:color w:val="000000"/>
          <w:sz w:val="28"/>
          <w:szCs w:val="28"/>
          <w:lang w:eastAsia="en-US"/>
        </w:rPr>
        <w:t xml:space="preserve"> </w:t>
      </w:r>
      <w:r w:rsidRPr="008027B2">
        <w:rPr>
          <w:rFonts w:ascii="Times New Roman" w:eastAsia="Times New Roman" w:hAnsi="Times New Roman" w:cs="Times New Roman"/>
          <w:color w:val="000000"/>
          <w:spacing w:val="-6"/>
          <w:sz w:val="28"/>
          <w:szCs w:val="28"/>
          <w:lang w:eastAsia="en-US"/>
        </w:rPr>
        <w:t>lần thứ XIII của Đảng đề cập, gắn với đấu tranh, phản bác những luận điệu xuyên tạc</w:t>
      </w:r>
      <w:r w:rsidRPr="00DD6DB8">
        <w:rPr>
          <w:rFonts w:ascii="Times New Roman" w:eastAsia="Times New Roman" w:hAnsi="Times New Roman" w:cs="Times New Roman"/>
          <w:color w:val="000000"/>
          <w:sz w:val="28"/>
          <w:szCs w:val="28"/>
          <w:lang w:eastAsia="en-US"/>
        </w:rPr>
        <w:t xml:space="preserve"> của các thế lực thù địch, phản động, phần tử cơ hội chính trị</w:t>
      </w:r>
      <w:r>
        <w:rPr>
          <w:rFonts w:ascii="Times New Roman" w:eastAsia="Times New Roman" w:hAnsi="Times New Roman" w:cs="Times New Roman"/>
          <w:color w:val="000000"/>
          <w:sz w:val="28"/>
          <w:szCs w:val="28"/>
          <w:lang w:eastAsia="en-US"/>
        </w:rPr>
        <w:t>; liên hệ thực tiễn Thành phố Hồ Chí Minh</w:t>
      </w:r>
      <w:r w:rsidRPr="00DD6DB8">
        <w:rPr>
          <w:rFonts w:ascii="Times New Roman" w:eastAsia="Times New Roman" w:hAnsi="Times New Roman" w:cs="Times New Roman"/>
          <w:color w:val="000000"/>
          <w:sz w:val="28"/>
          <w:szCs w:val="28"/>
          <w:lang w:eastAsia="en-US"/>
        </w:rPr>
        <w:t>.</w:t>
      </w:r>
    </w:p>
    <w:p w14:paraId="7ED424EE" w14:textId="0CD142CF" w:rsidR="00571F2A" w:rsidRPr="00DD6DB8" w:rsidRDefault="00212D7E" w:rsidP="008523AF">
      <w:pPr>
        <w:widowControl w:val="0"/>
        <w:numPr>
          <w:ilvl w:val="0"/>
          <w:numId w:val="16"/>
        </w:numPr>
        <w:tabs>
          <w:tab w:val="left" w:pos="970"/>
        </w:tabs>
        <w:spacing w:before="60" w:after="60" w:line="360" w:lineRule="exact"/>
        <w:ind w:firstLine="720"/>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color w:val="000000"/>
          <w:spacing w:val="-6"/>
          <w:sz w:val="28"/>
          <w:szCs w:val="28"/>
          <w:lang w:eastAsia="en-US"/>
        </w:rPr>
        <w:t xml:space="preserve"> </w:t>
      </w:r>
      <w:r w:rsidR="00571F2A" w:rsidRPr="008027B2">
        <w:rPr>
          <w:rFonts w:ascii="Times New Roman" w:eastAsia="Times New Roman" w:hAnsi="Times New Roman" w:cs="Times New Roman"/>
          <w:color w:val="000000"/>
          <w:spacing w:val="-6"/>
          <w:sz w:val="28"/>
          <w:szCs w:val="28"/>
          <w:lang w:eastAsia="en-US"/>
        </w:rPr>
        <w:t>Hoàn thiện lý luận về đường lối đổi mới đất nước, gắn với đấu tranh phản bác</w:t>
      </w:r>
      <w:r w:rsidR="00571F2A" w:rsidRPr="00DD6DB8">
        <w:rPr>
          <w:rFonts w:ascii="Times New Roman" w:eastAsia="Times New Roman" w:hAnsi="Times New Roman" w:cs="Times New Roman"/>
          <w:color w:val="000000"/>
          <w:sz w:val="28"/>
          <w:szCs w:val="28"/>
          <w:lang w:eastAsia="en-US"/>
        </w:rPr>
        <w:t xml:space="preserve"> </w:t>
      </w:r>
      <w:r w:rsidR="00571F2A" w:rsidRPr="008027B2">
        <w:rPr>
          <w:rFonts w:ascii="Times New Roman" w:eastAsia="Times New Roman" w:hAnsi="Times New Roman" w:cs="Times New Roman"/>
          <w:color w:val="000000"/>
          <w:spacing w:val="-6"/>
          <w:sz w:val="28"/>
          <w:szCs w:val="28"/>
          <w:lang w:eastAsia="en-US"/>
        </w:rPr>
        <w:t>các luận điệu xuyên tạc các vấn đề lý luận, thực tiễn về đường lối đổi mới đất nước</w:t>
      </w:r>
      <w:r w:rsidR="00571F2A">
        <w:rPr>
          <w:rFonts w:ascii="Times New Roman" w:eastAsia="Times New Roman" w:hAnsi="Times New Roman" w:cs="Times New Roman"/>
          <w:color w:val="000000"/>
          <w:sz w:val="28"/>
          <w:szCs w:val="28"/>
          <w:lang w:eastAsia="en-US"/>
        </w:rPr>
        <w:t>; liên hệ thực tiễn Thành phố Hồ Chí Minh</w:t>
      </w:r>
      <w:r w:rsidR="00571F2A" w:rsidRPr="00DD6DB8">
        <w:rPr>
          <w:rFonts w:ascii="Times New Roman" w:eastAsia="Times New Roman" w:hAnsi="Times New Roman" w:cs="Times New Roman"/>
          <w:color w:val="000000"/>
          <w:sz w:val="28"/>
          <w:szCs w:val="28"/>
          <w:lang w:eastAsia="en-US"/>
        </w:rPr>
        <w:t>.</w:t>
      </w:r>
    </w:p>
    <w:p w14:paraId="2B99CA47" w14:textId="2EA33FDE" w:rsidR="00571F2A" w:rsidRPr="00DD6DB8" w:rsidRDefault="00571F2A" w:rsidP="008523AF">
      <w:pPr>
        <w:widowControl w:val="0"/>
        <w:numPr>
          <w:ilvl w:val="0"/>
          <w:numId w:val="16"/>
        </w:numPr>
        <w:tabs>
          <w:tab w:val="left" w:pos="984"/>
        </w:tabs>
        <w:spacing w:before="60" w:after="60" w:line="360" w:lineRule="exact"/>
        <w:ind w:firstLine="720"/>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color w:val="000000"/>
          <w:spacing w:val="-4"/>
          <w:sz w:val="28"/>
          <w:szCs w:val="28"/>
          <w:lang w:eastAsia="en-US"/>
        </w:rPr>
        <w:t xml:space="preserve">Hoàn thiện lý luận về chủ nghĩa xã hội và con đường đi lên chủ nghĩa xã hội </w:t>
      </w:r>
      <w:r w:rsidRPr="008027B2">
        <w:rPr>
          <w:rFonts w:ascii="Times New Roman" w:eastAsia="Times New Roman" w:hAnsi="Times New Roman" w:cs="Times New Roman"/>
          <w:color w:val="000000"/>
          <w:sz w:val="28"/>
          <w:szCs w:val="28"/>
          <w:lang w:eastAsia="en-US"/>
        </w:rPr>
        <w:t>ở</w:t>
      </w:r>
      <w:r w:rsidRPr="00DD6DB8">
        <w:rPr>
          <w:rFonts w:ascii="Times New Roman" w:eastAsia="Times New Roman" w:hAnsi="Times New Roman" w:cs="Times New Roman"/>
          <w:color w:val="000000"/>
          <w:sz w:val="28"/>
          <w:szCs w:val="28"/>
          <w:lang w:eastAsia="en-US"/>
        </w:rPr>
        <w:t xml:space="preserve"> </w:t>
      </w:r>
      <w:r w:rsidRPr="008027B2">
        <w:rPr>
          <w:rFonts w:ascii="Times New Roman" w:eastAsia="Times New Roman" w:hAnsi="Times New Roman" w:cs="Times New Roman"/>
          <w:color w:val="000000"/>
          <w:spacing w:val="-4"/>
          <w:sz w:val="28"/>
          <w:szCs w:val="28"/>
          <w:lang w:eastAsia="en-US"/>
        </w:rPr>
        <w:t>Việt Nam hiện nay, gắn với đấu tranh phản bác các luận điệu xuyên tạc các vấn đề</w:t>
      </w:r>
      <w:r w:rsidRPr="00DD6DB8">
        <w:rPr>
          <w:rFonts w:ascii="Times New Roman" w:eastAsia="Times New Roman" w:hAnsi="Times New Roman" w:cs="Times New Roman"/>
          <w:color w:val="000000"/>
          <w:sz w:val="28"/>
          <w:szCs w:val="28"/>
          <w:lang w:eastAsia="en-US"/>
        </w:rPr>
        <w:t xml:space="preserve"> lý </w:t>
      </w:r>
      <w:r w:rsidRPr="008027B2">
        <w:rPr>
          <w:rFonts w:ascii="Times New Roman" w:eastAsia="Times New Roman" w:hAnsi="Times New Roman" w:cs="Times New Roman"/>
          <w:color w:val="000000"/>
          <w:spacing w:val="-6"/>
          <w:sz w:val="28"/>
          <w:szCs w:val="28"/>
          <w:lang w:eastAsia="en-US"/>
        </w:rPr>
        <w:t xml:space="preserve">luận, thực tiễn về chủ nghĩa xã hội và con đường đi lên chủ nghĩa xã hội ở Việt Nam </w:t>
      </w:r>
      <w:r w:rsidRPr="00DD6DB8">
        <w:rPr>
          <w:rFonts w:ascii="Times New Roman" w:eastAsia="Times New Roman" w:hAnsi="Times New Roman" w:cs="Times New Roman"/>
          <w:color w:val="000000"/>
          <w:sz w:val="28"/>
          <w:szCs w:val="28"/>
          <w:lang w:eastAsia="en-US"/>
        </w:rPr>
        <w:t>hiện nay.</w:t>
      </w:r>
    </w:p>
    <w:p w14:paraId="45F1DD89" w14:textId="52FCAD34" w:rsidR="00571F2A" w:rsidRPr="00DD6DB8" w:rsidRDefault="00212D7E" w:rsidP="008523AF">
      <w:pPr>
        <w:widowControl w:val="0"/>
        <w:numPr>
          <w:ilvl w:val="0"/>
          <w:numId w:val="16"/>
        </w:numPr>
        <w:tabs>
          <w:tab w:val="left" w:pos="962"/>
        </w:tabs>
        <w:spacing w:before="60" w:after="60" w:line="360" w:lineRule="exact"/>
        <w:ind w:firstLine="720"/>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color w:val="000000"/>
          <w:spacing w:val="-8"/>
          <w:sz w:val="28"/>
          <w:szCs w:val="28"/>
          <w:lang w:eastAsia="en-US"/>
        </w:rPr>
        <w:t xml:space="preserve"> </w:t>
      </w:r>
      <w:r w:rsidR="00571F2A" w:rsidRPr="008027B2">
        <w:rPr>
          <w:rFonts w:ascii="Times New Roman" w:eastAsia="Times New Roman" w:hAnsi="Times New Roman" w:cs="Times New Roman"/>
          <w:color w:val="000000"/>
          <w:spacing w:val="-8"/>
          <w:sz w:val="28"/>
          <w:szCs w:val="28"/>
          <w:lang w:eastAsia="en-US"/>
        </w:rPr>
        <w:t>Nâng cao năng lực lãnh đạo, cầm quyền của Đảng; xây dựng, chỉnh đốn Đảng,</w:t>
      </w:r>
      <w:r w:rsidR="00571F2A" w:rsidRPr="00DD6DB8">
        <w:rPr>
          <w:rFonts w:ascii="Times New Roman" w:eastAsia="Times New Roman" w:hAnsi="Times New Roman" w:cs="Times New Roman"/>
          <w:color w:val="000000"/>
          <w:sz w:val="28"/>
          <w:szCs w:val="28"/>
          <w:lang w:eastAsia="en-US"/>
        </w:rPr>
        <w:t xml:space="preserve"> </w:t>
      </w:r>
      <w:r w:rsidR="00571F2A" w:rsidRPr="008027B2">
        <w:rPr>
          <w:rFonts w:ascii="Times New Roman" w:eastAsia="Times New Roman" w:hAnsi="Times New Roman" w:cs="Times New Roman"/>
          <w:color w:val="000000"/>
          <w:spacing w:val="-8"/>
          <w:sz w:val="28"/>
          <w:szCs w:val="28"/>
          <w:lang w:eastAsia="en-US"/>
        </w:rPr>
        <w:t>xây dựng hệ thống chính trị; đấu tranh ngăn chặn, đẩy lùi, xử lý nghiêm các biểu hiện</w:t>
      </w:r>
      <w:r w:rsidR="00571F2A" w:rsidRPr="00DD6DB8">
        <w:rPr>
          <w:rFonts w:ascii="Times New Roman" w:eastAsia="Times New Roman" w:hAnsi="Times New Roman" w:cs="Times New Roman"/>
          <w:color w:val="000000"/>
          <w:sz w:val="28"/>
          <w:szCs w:val="28"/>
          <w:lang w:eastAsia="en-US"/>
        </w:rPr>
        <w:t xml:space="preserve"> suy thoái về tư tưởng chính trị, đạo đức, lối sống, “tự diễn biến”, “tự chuyển hóa”; kết hợp xây dựng Đảng về chính trị, tư tưởng, tổ chức, cán bộ; gắn với đấu tranh phản bác luận điệu xuyên tạc về vấn đề trên.</w:t>
      </w:r>
    </w:p>
    <w:p w14:paraId="6ACC9F24" w14:textId="3B000164" w:rsidR="00571F2A" w:rsidRPr="00DD6DB8" w:rsidRDefault="00AE7145" w:rsidP="008523AF">
      <w:pPr>
        <w:widowControl w:val="0"/>
        <w:tabs>
          <w:tab w:val="left" w:pos="962"/>
        </w:tabs>
        <w:spacing w:before="60" w:after="60" w:line="360" w:lineRule="exact"/>
        <w:ind w:firstLine="72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đ) </w:t>
      </w:r>
      <w:r w:rsidR="00571F2A" w:rsidRPr="00DD6DB8">
        <w:rPr>
          <w:rFonts w:ascii="Times New Roman" w:eastAsia="Times New Roman" w:hAnsi="Times New Roman" w:cs="Times New Roman"/>
          <w:color w:val="000000"/>
          <w:sz w:val="28"/>
          <w:szCs w:val="28"/>
          <w:lang w:eastAsia="en-US"/>
        </w:rPr>
        <w:t xml:space="preserve">Xây dựng Nhà nước pháp quyền xã hội chủ nghĩa Việt Nam; nền dân chủ </w:t>
      </w:r>
      <w:r w:rsidR="00571F2A" w:rsidRPr="008027B2">
        <w:rPr>
          <w:rFonts w:ascii="Times New Roman" w:eastAsia="Times New Roman" w:hAnsi="Times New Roman" w:cs="Times New Roman"/>
          <w:color w:val="000000"/>
          <w:spacing w:val="-8"/>
          <w:sz w:val="28"/>
          <w:szCs w:val="28"/>
          <w:lang w:eastAsia="en-US"/>
        </w:rPr>
        <w:t>xã hội chủ nghĩa; phát huy khối đại đoàn kết toàn dân tộc; xây dựng, phát triển văn hóa,</w:t>
      </w:r>
      <w:r w:rsidR="00571F2A" w:rsidRPr="00DD6DB8">
        <w:rPr>
          <w:rFonts w:ascii="Times New Roman" w:eastAsia="Times New Roman" w:hAnsi="Times New Roman" w:cs="Times New Roman"/>
          <w:color w:val="000000"/>
          <w:sz w:val="28"/>
          <w:szCs w:val="28"/>
          <w:lang w:eastAsia="en-US"/>
        </w:rPr>
        <w:t xml:space="preserve"> con người Việt Nam; gắn với đấu tranh phản bác các luận điệu xuyên tạc về các vấn đề trên.</w:t>
      </w:r>
    </w:p>
    <w:p w14:paraId="47022821" w14:textId="77777777" w:rsidR="00571F2A" w:rsidRPr="00DD6DB8" w:rsidRDefault="00571F2A" w:rsidP="008027B2">
      <w:pPr>
        <w:widowControl w:val="0"/>
        <w:numPr>
          <w:ilvl w:val="0"/>
          <w:numId w:val="16"/>
        </w:numPr>
        <w:tabs>
          <w:tab w:val="left" w:pos="962"/>
        </w:tabs>
        <w:spacing w:before="60" w:after="60" w:line="350" w:lineRule="exact"/>
        <w:ind w:firstLine="720"/>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color w:val="000000"/>
          <w:spacing w:val="-8"/>
          <w:sz w:val="28"/>
          <w:szCs w:val="28"/>
          <w:lang w:eastAsia="en-US"/>
        </w:rPr>
        <w:t>Hoàn thiện cơ chế, chính sách, pháp luật, đẩy mạnh đấu tranh phòng, chống</w:t>
      </w:r>
      <w:r w:rsidRPr="00DD6DB8">
        <w:rPr>
          <w:rFonts w:ascii="Times New Roman" w:eastAsia="Times New Roman" w:hAnsi="Times New Roman" w:cs="Times New Roman"/>
          <w:color w:val="000000"/>
          <w:sz w:val="28"/>
          <w:szCs w:val="28"/>
          <w:lang w:eastAsia="en-US"/>
        </w:rPr>
        <w:t xml:space="preserve"> tham nhũng, tiêu cực; gắn với đấu tranh phản bác các luận điệu xuyên tạc lý luận, thực tiễn, kết quả phòng chống tham nhũng, tiêu cực.</w:t>
      </w:r>
    </w:p>
    <w:p w14:paraId="38CA642A" w14:textId="5088022D" w:rsidR="00571F2A" w:rsidRPr="008523AF" w:rsidRDefault="00212D7E" w:rsidP="008027B2">
      <w:pPr>
        <w:pStyle w:val="ListParagraph"/>
        <w:widowControl w:val="0"/>
        <w:numPr>
          <w:ilvl w:val="0"/>
          <w:numId w:val="17"/>
        </w:numPr>
        <w:tabs>
          <w:tab w:val="left" w:pos="967"/>
        </w:tabs>
        <w:spacing w:before="60" w:after="60" w:line="350" w:lineRule="exact"/>
        <w:ind w:left="0" w:firstLine="72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571F2A" w:rsidRPr="008523AF">
        <w:rPr>
          <w:rFonts w:ascii="Times New Roman" w:eastAsia="Times New Roman" w:hAnsi="Times New Roman" w:cs="Times New Roman"/>
          <w:color w:val="000000"/>
          <w:sz w:val="28"/>
          <w:szCs w:val="28"/>
          <w:lang w:eastAsia="en-US"/>
        </w:rPr>
        <w:t xml:space="preserve">Bảo vệ lợi ích quốc gia, dân tộc; giữ gìn môi trường hoà bình, ổn định để </w:t>
      </w:r>
      <w:r w:rsidR="00571F2A" w:rsidRPr="008027B2">
        <w:rPr>
          <w:rFonts w:ascii="Times New Roman" w:eastAsia="Times New Roman" w:hAnsi="Times New Roman" w:cs="Times New Roman"/>
          <w:color w:val="000000"/>
          <w:spacing w:val="-8"/>
          <w:sz w:val="28"/>
          <w:szCs w:val="28"/>
          <w:lang w:eastAsia="en-US"/>
        </w:rPr>
        <w:t>phát triển đất nước; phát huy mạnh mẽ bản sắc “ngoại giao cây tre Việt Nam”; gắn với</w:t>
      </w:r>
      <w:r w:rsidR="00571F2A" w:rsidRPr="008523AF">
        <w:rPr>
          <w:rFonts w:ascii="Times New Roman" w:eastAsia="Times New Roman" w:hAnsi="Times New Roman" w:cs="Times New Roman"/>
          <w:color w:val="000000"/>
          <w:sz w:val="28"/>
          <w:szCs w:val="28"/>
          <w:lang w:eastAsia="en-US"/>
        </w:rPr>
        <w:t xml:space="preserve"> đấu tranh phản bác các luận điệu xuyên tạc về các vấn đề trên.</w:t>
      </w:r>
    </w:p>
    <w:p w14:paraId="4771617F" w14:textId="0CC85F01" w:rsidR="00571F2A" w:rsidRPr="008523AF" w:rsidRDefault="00212D7E" w:rsidP="008027B2">
      <w:pPr>
        <w:widowControl w:val="0"/>
        <w:numPr>
          <w:ilvl w:val="0"/>
          <w:numId w:val="17"/>
        </w:numPr>
        <w:tabs>
          <w:tab w:val="left" w:pos="952"/>
        </w:tabs>
        <w:spacing w:before="60" w:after="60" w:line="350" w:lineRule="exact"/>
        <w:ind w:left="0" w:firstLine="720"/>
        <w:jc w:val="both"/>
        <w:rPr>
          <w:rFonts w:ascii="Times New Roman" w:eastAsia="Times New Roman" w:hAnsi="Times New Roman" w:cs="Times New Roman"/>
          <w:color w:val="000000"/>
          <w:spacing w:val="-2"/>
          <w:sz w:val="28"/>
          <w:szCs w:val="28"/>
          <w:lang w:eastAsia="en-US"/>
        </w:rPr>
      </w:pPr>
      <w:r>
        <w:rPr>
          <w:rFonts w:ascii="Times New Roman" w:eastAsia="Times New Roman" w:hAnsi="Times New Roman" w:cs="Times New Roman"/>
          <w:color w:val="000000"/>
          <w:spacing w:val="-2"/>
          <w:sz w:val="28"/>
          <w:szCs w:val="28"/>
          <w:lang w:eastAsia="en-US"/>
        </w:rPr>
        <w:t xml:space="preserve"> </w:t>
      </w:r>
      <w:r w:rsidR="00571F2A" w:rsidRPr="008027B2">
        <w:rPr>
          <w:rFonts w:ascii="Times New Roman" w:eastAsia="Times New Roman" w:hAnsi="Times New Roman" w:cs="Times New Roman"/>
          <w:color w:val="000000"/>
          <w:sz w:val="28"/>
          <w:szCs w:val="28"/>
          <w:lang w:eastAsia="en-US"/>
        </w:rPr>
        <w:t xml:space="preserve">Nhận diện, đấu tranh phản bác luận điệu mới của các thế lực thù địch, </w:t>
      </w:r>
      <w:r w:rsidR="00571F2A" w:rsidRPr="008027B2">
        <w:rPr>
          <w:rFonts w:ascii="Times New Roman" w:eastAsia="Times New Roman" w:hAnsi="Times New Roman" w:cs="Times New Roman"/>
          <w:color w:val="000000"/>
          <w:spacing w:val="-8"/>
          <w:sz w:val="28"/>
          <w:szCs w:val="28"/>
          <w:lang w:eastAsia="en-US"/>
        </w:rPr>
        <w:t>phản động, phần tử cợ hội chính trị lợi dụng vấn đề “dân chủ”, “nhân quyền”, “tôn giáo”,</w:t>
      </w:r>
      <w:r w:rsidR="00571F2A" w:rsidRPr="008523AF">
        <w:rPr>
          <w:rFonts w:ascii="Times New Roman" w:eastAsia="Times New Roman" w:hAnsi="Times New Roman" w:cs="Times New Roman"/>
          <w:color w:val="000000"/>
          <w:spacing w:val="-2"/>
          <w:sz w:val="28"/>
          <w:szCs w:val="28"/>
          <w:lang w:eastAsia="en-US"/>
        </w:rPr>
        <w:t xml:space="preserve"> “dân tộc”, “xã hội dân sự”, “tự do ngôn luận”, “tự do báo chí”, “an sinh xã hội”, “phi chính trị hóa lực lượng vũ trang” để chống phá Đảng, Nhà nước ta.</w:t>
      </w:r>
    </w:p>
    <w:p w14:paraId="63B60E7D" w14:textId="77777777" w:rsidR="00571F2A" w:rsidRPr="00DD6DB8" w:rsidRDefault="00571F2A" w:rsidP="008027B2">
      <w:pPr>
        <w:widowControl w:val="0"/>
        <w:numPr>
          <w:ilvl w:val="0"/>
          <w:numId w:val="17"/>
        </w:numPr>
        <w:tabs>
          <w:tab w:val="left" w:pos="987"/>
        </w:tabs>
        <w:spacing w:before="60" w:after="60" w:line="350" w:lineRule="exact"/>
        <w:jc w:val="both"/>
        <w:rPr>
          <w:rFonts w:ascii="Times New Roman" w:eastAsia="Times New Roman" w:hAnsi="Times New Roman" w:cs="Times New Roman"/>
          <w:color w:val="000000"/>
          <w:sz w:val="28"/>
          <w:szCs w:val="28"/>
          <w:lang w:eastAsia="en-US"/>
        </w:rPr>
      </w:pPr>
      <w:r w:rsidRPr="00DD6DB8">
        <w:rPr>
          <w:rFonts w:ascii="Times New Roman" w:eastAsia="Times New Roman" w:hAnsi="Times New Roman" w:cs="Times New Roman"/>
          <w:color w:val="000000"/>
          <w:sz w:val="28"/>
          <w:szCs w:val="28"/>
          <w:lang w:eastAsia="en-US"/>
        </w:rPr>
        <w:t>Nhận diện, phê phán các biểu hiện lệch lạc, “lệch chuẩn” trong xã hội.</w:t>
      </w:r>
    </w:p>
    <w:p w14:paraId="5A56CAF1" w14:textId="4CDE083D" w:rsidR="00571F2A" w:rsidRPr="008027B2" w:rsidRDefault="00212D7E" w:rsidP="008027B2">
      <w:pPr>
        <w:pStyle w:val="ListParagraph"/>
        <w:widowControl w:val="0"/>
        <w:numPr>
          <w:ilvl w:val="0"/>
          <w:numId w:val="18"/>
        </w:numPr>
        <w:tabs>
          <w:tab w:val="left" w:pos="957"/>
        </w:tabs>
        <w:spacing w:before="60" w:after="60" w:line="350" w:lineRule="exact"/>
        <w:ind w:left="0" w:firstLine="720"/>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color w:val="000000"/>
          <w:sz w:val="28"/>
          <w:szCs w:val="28"/>
          <w:lang w:eastAsia="en-US"/>
        </w:rPr>
        <w:t xml:space="preserve"> </w:t>
      </w:r>
      <w:r w:rsidR="00571F2A" w:rsidRPr="008027B2">
        <w:rPr>
          <w:rFonts w:ascii="Times New Roman" w:eastAsia="Times New Roman" w:hAnsi="Times New Roman" w:cs="Times New Roman"/>
          <w:color w:val="000000"/>
          <w:spacing w:val="-8"/>
          <w:sz w:val="28"/>
          <w:szCs w:val="28"/>
          <w:lang w:eastAsia="en-US"/>
        </w:rPr>
        <w:t xml:space="preserve">Kiến nghị hoàn thiện chính sách phát triển theo cách tiếp cận và yêu cầu mới </w:t>
      </w:r>
      <w:r w:rsidR="00571F2A" w:rsidRPr="008027B2">
        <w:rPr>
          <w:rFonts w:ascii="Times New Roman" w:eastAsia="Times New Roman" w:hAnsi="Times New Roman" w:cs="Times New Roman"/>
          <w:color w:val="000000"/>
          <w:sz w:val="28"/>
          <w:szCs w:val="28"/>
          <w:lang w:eastAsia="en-US"/>
        </w:rPr>
        <w:t xml:space="preserve">là hình thành đồng bộ thể chế phát triển đất nước dựa chủ yếu vào nền tảng khoa học </w:t>
      </w:r>
      <w:r w:rsidR="00571F2A" w:rsidRPr="008027B2">
        <w:rPr>
          <w:rFonts w:ascii="Times New Roman" w:eastAsia="Times New Roman" w:hAnsi="Times New Roman" w:cs="Times New Roman"/>
          <w:color w:val="000000"/>
          <w:spacing w:val="-8"/>
          <w:sz w:val="28"/>
          <w:szCs w:val="28"/>
          <w:lang w:eastAsia="en-US"/>
        </w:rPr>
        <w:t>công nghệ và đổi mới sáng tạo, phát huy cao độ nhân tố con người là chủ thể phát triển</w:t>
      </w:r>
      <w:r w:rsidR="00571F2A" w:rsidRPr="008027B2">
        <w:rPr>
          <w:rFonts w:ascii="Times New Roman" w:eastAsia="Times New Roman" w:hAnsi="Times New Roman" w:cs="Times New Roman"/>
          <w:color w:val="000000"/>
          <w:sz w:val="28"/>
          <w:szCs w:val="28"/>
          <w:lang w:eastAsia="en-US"/>
        </w:rPr>
        <w:t>, tạo động lực mạnh mẽ để đất nước phát triển nhanh, bền vững, thoát khỏi nguy c</w:t>
      </w:r>
      <w:r w:rsidRPr="008027B2">
        <w:rPr>
          <w:rFonts w:ascii="Times New Roman" w:eastAsia="Times New Roman" w:hAnsi="Times New Roman" w:cs="Times New Roman"/>
          <w:color w:val="000000"/>
          <w:sz w:val="28"/>
          <w:szCs w:val="28"/>
          <w:lang w:eastAsia="en-US"/>
        </w:rPr>
        <w:t>ơ tụt hậu, không rơi vào “</w:t>
      </w:r>
      <w:r w:rsidR="00571F2A" w:rsidRPr="008027B2">
        <w:rPr>
          <w:rFonts w:ascii="Times New Roman" w:eastAsia="Times New Roman" w:hAnsi="Times New Roman" w:cs="Times New Roman"/>
          <w:color w:val="000000"/>
          <w:sz w:val="28"/>
          <w:szCs w:val="28"/>
          <w:lang w:eastAsia="en-US"/>
        </w:rPr>
        <w:t>bẫy thu nhập trung bình</w:t>
      </w:r>
      <w:r w:rsidRPr="008027B2">
        <w:rPr>
          <w:rFonts w:ascii="Times New Roman" w:eastAsia="Times New Roman" w:hAnsi="Times New Roman" w:cs="Times New Roman"/>
          <w:color w:val="000000"/>
          <w:sz w:val="28"/>
          <w:szCs w:val="28"/>
          <w:lang w:eastAsia="en-US"/>
        </w:rPr>
        <w:t>”</w:t>
      </w:r>
      <w:r w:rsidR="00571F2A" w:rsidRPr="008027B2">
        <w:rPr>
          <w:rFonts w:ascii="Times New Roman" w:eastAsia="Times New Roman" w:hAnsi="Times New Roman" w:cs="Times New Roman"/>
          <w:color w:val="000000"/>
          <w:sz w:val="28"/>
          <w:szCs w:val="28"/>
          <w:lang w:eastAsia="en-US"/>
        </w:rPr>
        <w:t>, thực hiện thành công mục tiêu trở thành nước phát triển, theo định hướng xã hội chủ nghĩa vào giữa thế kỷ XXI; gắn với nhận diện, đấu tranh phản bác các luận điệu xuyên tạc về vấn đề trên.</w:t>
      </w:r>
    </w:p>
    <w:p w14:paraId="4EB47137" w14:textId="7BBA8498" w:rsidR="00571F2A" w:rsidRPr="00DD6DB8" w:rsidRDefault="006025E6" w:rsidP="001F0DC0">
      <w:pPr>
        <w:widowControl w:val="0"/>
        <w:spacing w:before="60" w:after="60" w:line="360" w:lineRule="exact"/>
        <w:ind w:firstLine="720"/>
        <w:jc w:val="both"/>
        <w:rPr>
          <w:rFonts w:ascii="Times New Roman" w:eastAsia="Times New Roman" w:hAnsi="Times New Roman" w:cs="Times New Roman"/>
          <w:color w:val="000000"/>
          <w:sz w:val="28"/>
          <w:szCs w:val="28"/>
          <w:lang w:eastAsia="en-US"/>
        </w:rPr>
      </w:pPr>
      <w:r w:rsidRPr="008523AF">
        <w:rPr>
          <w:rFonts w:ascii="Times New Roman" w:eastAsia="Times New Roman" w:hAnsi="Times New Roman" w:cs="Times New Roman"/>
          <w:color w:val="000000"/>
          <w:sz w:val="28"/>
          <w:szCs w:val="28"/>
          <w:lang w:eastAsia="en-US"/>
        </w:rPr>
        <w:t>3.</w:t>
      </w:r>
      <w:r w:rsidR="00571F2A" w:rsidRPr="008523AF">
        <w:rPr>
          <w:rFonts w:ascii="Times New Roman" w:eastAsia="Times New Roman" w:hAnsi="Times New Roman" w:cs="Times New Roman"/>
          <w:color w:val="000000"/>
          <w:sz w:val="28"/>
          <w:szCs w:val="28"/>
          <w:lang w:eastAsia="en-US"/>
        </w:rPr>
        <w:t xml:space="preserve"> Thực tiễn, kinh nghiệm tổ chức bảo vệ nền tảng tư tưởng của Đảng, </w:t>
      </w:r>
      <w:r w:rsidR="00AE7145">
        <w:rPr>
          <w:rFonts w:ascii="Times New Roman" w:eastAsia="Times New Roman" w:hAnsi="Times New Roman" w:cs="Times New Roman"/>
          <w:color w:val="000000"/>
          <w:sz w:val="28"/>
          <w:szCs w:val="28"/>
          <w:lang w:eastAsia="en-US"/>
        </w:rPr>
        <w:br/>
      </w:r>
      <w:r w:rsidR="00571F2A" w:rsidRPr="008523AF">
        <w:rPr>
          <w:rFonts w:ascii="Times New Roman" w:eastAsia="Times New Roman" w:hAnsi="Times New Roman" w:cs="Times New Roman"/>
          <w:color w:val="000000"/>
          <w:sz w:val="28"/>
          <w:szCs w:val="28"/>
          <w:lang w:eastAsia="en-US"/>
        </w:rPr>
        <w:lastRenderedPageBreak/>
        <w:t>đấu tranh phản bác các quan điểm sai trái, thù địch</w:t>
      </w:r>
    </w:p>
    <w:p w14:paraId="7B6839DF" w14:textId="78229FD0" w:rsidR="00571F2A" w:rsidRPr="008523AF" w:rsidRDefault="00212D7E" w:rsidP="008523AF">
      <w:pPr>
        <w:pStyle w:val="ListParagraph"/>
        <w:widowControl w:val="0"/>
        <w:numPr>
          <w:ilvl w:val="0"/>
          <w:numId w:val="19"/>
        </w:numPr>
        <w:tabs>
          <w:tab w:val="left" w:pos="957"/>
        </w:tabs>
        <w:spacing w:before="60" w:after="60" w:line="360" w:lineRule="exact"/>
        <w:ind w:left="0"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571F2A" w:rsidRPr="008523AF">
        <w:rPr>
          <w:rFonts w:ascii="Times New Roman" w:eastAsia="Times New Roman" w:hAnsi="Times New Roman" w:cs="Times New Roman"/>
          <w:color w:val="000000"/>
          <w:sz w:val="28"/>
          <w:szCs w:val="28"/>
          <w:lang w:eastAsia="en-US"/>
        </w:rPr>
        <w:t>Mối quan hệ giữa bảo vệ nền tảng tư tưởng của Đảng với bảo vệ Đảng, Nhà nước, Nhân dân và chế độ.</w:t>
      </w:r>
    </w:p>
    <w:p w14:paraId="6881199E" w14:textId="323004DD" w:rsidR="00571F2A" w:rsidRPr="00DD6DB8" w:rsidRDefault="00212D7E" w:rsidP="008523AF">
      <w:pPr>
        <w:widowControl w:val="0"/>
        <w:numPr>
          <w:ilvl w:val="0"/>
          <w:numId w:val="19"/>
        </w:numPr>
        <w:tabs>
          <w:tab w:val="left" w:pos="952"/>
        </w:tabs>
        <w:spacing w:before="60" w:after="60" w:line="360" w:lineRule="exact"/>
        <w:ind w:left="0"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571F2A" w:rsidRPr="00DD6DB8">
        <w:rPr>
          <w:rFonts w:ascii="Times New Roman" w:eastAsia="Times New Roman" w:hAnsi="Times New Roman" w:cs="Times New Roman"/>
          <w:color w:val="000000"/>
          <w:sz w:val="28"/>
          <w:szCs w:val="28"/>
          <w:lang w:eastAsia="en-US"/>
        </w:rPr>
        <w:t>Mối quan hệ giữa bảo vệ nền tảng tư tưởng của Đảng với bảo vệ Tổ quốc trong tình hình mới.</w:t>
      </w:r>
    </w:p>
    <w:p w14:paraId="3BC0BB1C" w14:textId="77375711" w:rsidR="00571F2A" w:rsidRPr="00DD6DB8" w:rsidRDefault="00212D7E" w:rsidP="008523AF">
      <w:pPr>
        <w:widowControl w:val="0"/>
        <w:numPr>
          <w:ilvl w:val="0"/>
          <w:numId w:val="19"/>
        </w:numPr>
        <w:tabs>
          <w:tab w:val="left" w:pos="952"/>
        </w:tabs>
        <w:spacing w:before="60" w:after="60" w:line="360" w:lineRule="exact"/>
        <w:ind w:left="0"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571F2A" w:rsidRPr="00DD6DB8">
        <w:rPr>
          <w:rFonts w:ascii="Times New Roman" w:eastAsia="Times New Roman" w:hAnsi="Times New Roman" w:cs="Times New Roman"/>
          <w:color w:val="000000"/>
          <w:sz w:val="28"/>
          <w:szCs w:val="28"/>
          <w:lang w:eastAsia="en-US"/>
        </w:rPr>
        <w:t xml:space="preserve">Những yếu tố tác động đến công tác bảo vệ nền tảng tư tưởng của Đảng, </w:t>
      </w:r>
      <w:r w:rsidR="00571F2A" w:rsidRPr="008027B2">
        <w:rPr>
          <w:rFonts w:ascii="Times New Roman" w:eastAsia="Times New Roman" w:hAnsi="Times New Roman" w:cs="Times New Roman"/>
          <w:color w:val="000000"/>
          <w:spacing w:val="-6"/>
          <w:sz w:val="28"/>
          <w:szCs w:val="28"/>
          <w:lang w:eastAsia="en-US"/>
        </w:rPr>
        <w:t>đấu tranh phản bác các quan điểm sai trái, thù địch hiện nay, thực tiễn tại Thành ph</w:t>
      </w:r>
      <w:r w:rsidR="00571F2A">
        <w:rPr>
          <w:rFonts w:ascii="Times New Roman" w:eastAsia="Times New Roman" w:hAnsi="Times New Roman" w:cs="Times New Roman"/>
          <w:color w:val="000000"/>
          <w:sz w:val="28"/>
          <w:szCs w:val="28"/>
          <w:lang w:eastAsia="en-US"/>
        </w:rPr>
        <w:t>ố Hồ Chí Minh</w:t>
      </w:r>
      <w:r w:rsidR="00571F2A" w:rsidRPr="00DD6DB8">
        <w:rPr>
          <w:rFonts w:ascii="Times New Roman" w:eastAsia="Times New Roman" w:hAnsi="Times New Roman" w:cs="Times New Roman"/>
          <w:color w:val="000000"/>
          <w:sz w:val="28"/>
          <w:szCs w:val="28"/>
          <w:lang w:eastAsia="en-US"/>
        </w:rPr>
        <w:t>.</w:t>
      </w:r>
    </w:p>
    <w:p w14:paraId="6BD6EC8C" w14:textId="21141DA4" w:rsidR="00571F2A" w:rsidRPr="00DD6DB8" w:rsidRDefault="00212D7E" w:rsidP="008523AF">
      <w:pPr>
        <w:widowControl w:val="0"/>
        <w:numPr>
          <w:ilvl w:val="0"/>
          <w:numId w:val="19"/>
        </w:numPr>
        <w:tabs>
          <w:tab w:val="left" w:pos="952"/>
        </w:tabs>
        <w:spacing w:before="60" w:after="60" w:line="360" w:lineRule="exact"/>
        <w:ind w:left="0" w:firstLine="709"/>
        <w:jc w:val="both"/>
        <w:rPr>
          <w:rFonts w:ascii="Times New Roman" w:eastAsia="Times New Roman" w:hAnsi="Times New Roman" w:cs="Times New Roman"/>
          <w:color w:val="000000"/>
          <w:sz w:val="28"/>
          <w:szCs w:val="28"/>
          <w:lang w:eastAsia="en-US"/>
        </w:rPr>
      </w:pPr>
      <w:r w:rsidRPr="008027B2">
        <w:rPr>
          <w:rFonts w:ascii="Times New Roman" w:eastAsia="Times New Roman" w:hAnsi="Times New Roman" w:cs="Times New Roman"/>
          <w:color w:val="000000"/>
          <w:spacing w:val="-8"/>
          <w:sz w:val="28"/>
          <w:szCs w:val="28"/>
          <w:lang w:eastAsia="en-US"/>
        </w:rPr>
        <w:t xml:space="preserve"> </w:t>
      </w:r>
      <w:r w:rsidR="00571F2A" w:rsidRPr="008027B2">
        <w:rPr>
          <w:rFonts w:ascii="Times New Roman" w:eastAsia="Times New Roman" w:hAnsi="Times New Roman" w:cs="Times New Roman"/>
          <w:color w:val="000000"/>
          <w:spacing w:val="-8"/>
          <w:sz w:val="28"/>
          <w:szCs w:val="28"/>
          <w:lang w:eastAsia="en-US"/>
        </w:rPr>
        <w:t>Phương thức, giải pháp mới trong công tác bảo vệ nền tảng tư tưởng của Đảng,</w:t>
      </w:r>
      <w:r w:rsidR="00571F2A" w:rsidRPr="00DD6DB8">
        <w:rPr>
          <w:rFonts w:ascii="Times New Roman" w:eastAsia="Times New Roman" w:hAnsi="Times New Roman" w:cs="Times New Roman"/>
          <w:color w:val="000000"/>
          <w:sz w:val="28"/>
          <w:szCs w:val="28"/>
          <w:lang w:eastAsia="en-US"/>
        </w:rPr>
        <w:t xml:space="preserve"> </w:t>
      </w:r>
      <w:r w:rsidR="00571F2A" w:rsidRPr="008027B2">
        <w:rPr>
          <w:rFonts w:ascii="Times New Roman" w:eastAsia="Times New Roman" w:hAnsi="Times New Roman" w:cs="Times New Roman"/>
          <w:color w:val="000000"/>
          <w:spacing w:val="-10"/>
          <w:sz w:val="28"/>
          <w:szCs w:val="28"/>
          <w:lang w:eastAsia="en-US"/>
        </w:rPr>
        <w:t>đấu tranh phản bác các quan điểm sai trái, thù địch, thực tiễn tại Thành phố Hồ Chí Minh</w:t>
      </w:r>
      <w:r w:rsidR="00571F2A" w:rsidRPr="00DD6DB8">
        <w:rPr>
          <w:rFonts w:ascii="Times New Roman" w:eastAsia="Times New Roman" w:hAnsi="Times New Roman" w:cs="Times New Roman"/>
          <w:color w:val="000000"/>
          <w:sz w:val="28"/>
          <w:szCs w:val="28"/>
          <w:lang w:eastAsia="en-US"/>
        </w:rPr>
        <w:t>.</w:t>
      </w:r>
    </w:p>
    <w:p w14:paraId="2F3DACB9" w14:textId="353125FD" w:rsidR="00571F2A" w:rsidRPr="00001B75" w:rsidRDefault="00AE7145" w:rsidP="008523AF">
      <w:pPr>
        <w:widowControl w:val="0"/>
        <w:tabs>
          <w:tab w:val="left" w:pos="947"/>
        </w:tabs>
        <w:spacing w:before="60" w:after="60" w:line="360" w:lineRule="exact"/>
        <w:ind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đ) </w:t>
      </w:r>
      <w:r w:rsidR="00571F2A" w:rsidRPr="00001B75">
        <w:rPr>
          <w:rFonts w:ascii="Times New Roman" w:eastAsia="Times New Roman" w:hAnsi="Times New Roman" w:cs="Times New Roman"/>
          <w:color w:val="000000"/>
          <w:sz w:val="28"/>
          <w:szCs w:val="28"/>
          <w:lang w:eastAsia="en-US"/>
        </w:rPr>
        <w:t xml:space="preserve">Dựa vào Nhân dân để bảo vệ nền tảng tư tưởng của Đảng; huy động sự </w:t>
      </w:r>
      <w:r w:rsidR="00571F2A" w:rsidRPr="00FE79A0">
        <w:rPr>
          <w:rFonts w:ascii="Times New Roman" w:eastAsia="Times New Roman" w:hAnsi="Times New Roman" w:cs="Times New Roman"/>
          <w:color w:val="000000"/>
          <w:spacing w:val="-6"/>
          <w:sz w:val="28"/>
          <w:szCs w:val="28"/>
          <w:lang w:eastAsia="en-US"/>
        </w:rPr>
        <w:t>tham gia đông đảo của Nhân dân trong bảo vệ nền tảng tư tưởng của Đảng, đấu tranh</w:t>
      </w:r>
      <w:r w:rsidR="00571F2A" w:rsidRPr="00001B75">
        <w:rPr>
          <w:rFonts w:ascii="Times New Roman" w:eastAsia="Times New Roman" w:hAnsi="Times New Roman" w:cs="Times New Roman"/>
          <w:color w:val="000000"/>
          <w:sz w:val="28"/>
          <w:szCs w:val="28"/>
          <w:lang w:eastAsia="en-US"/>
        </w:rPr>
        <w:t xml:space="preserve"> phản bác các quan điểm sai trái, thù địch trong tình hình mới.</w:t>
      </w:r>
    </w:p>
    <w:p w14:paraId="6C180467" w14:textId="71936348" w:rsidR="00571F2A" w:rsidRPr="00DD6DB8" w:rsidRDefault="00212D7E" w:rsidP="008523AF">
      <w:pPr>
        <w:widowControl w:val="0"/>
        <w:numPr>
          <w:ilvl w:val="0"/>
          <w:numId w:val="19"/>
        </w:numPr>
        <w:tabs>
          <w:tab w:val="left" w:pos="957"/>
          <w:tab w:val="left" w:pos="992"/>
        </w:tabs>
        <w:spacing w:before="60" w:after="60" w:line="360" w:lineRule="exact"/>
        <w:ind w:left="0" w:firstLine="709"/>
        <w:jc w:val="both"/>
        <w:rPr>
          <w:rFonts w:ascii="Times New Roman" w:eastAsia="Times New Roman" w:hAnsi="Times New Roman" w:cs="Times New Roman"/>
          <w:color w:val="000000"/>
          <w:sz w:val="28"/>
          <w:szCs w:val="28"/>
          <w:lang w:eastAsia="en-US"/>
        </w:rPr>
      </w:pPr>
      <w:r w:rsidRPr="00FE79A0">
        <w:rPr>
          <w:rFonts w:ascii="Times New Roman" w:eastAsia="Times New Roman" w:hAnsi="Times New Roman" w:cs="Times New Roman"/>
          <w:color w:val="000000"/>
          <w:sz w:val="28"/>
          <w:szCs w:val="28"/>
          <w:lang w:eastAsia="en-US"/>
        </w:rPr>
        <w:t xml:space="preserve"> </w:t>
      </w:r>
      <w:r w:rsidR="00571F2A" w:rsidRPr="00FE79A0">
        <w:rPr>
          <w:rFonts w:ascii="Times New Roman" w:eastAsia="Times New Roman" w:hAnsi="Times New Roman" w:cs="Times New Roman"/>
          <w:color w:val="000000"/>
          <w:sz w:val="28"/>
          <w:szCs w:val="28"/>
          <w:lang w:eastAsia="en-US"/>
        </w:rPr>
        <w:t>Bồi dưỡng lý tưởng cách mạng, đạo đức, lối sống văn hóa, nâng cao lòng yêu nước</w:t>
      </w:r>
      <w:r w:rsidR="00571F2A" w:rsidRPr="00DD6DB8">
        <w:rPr>
          <w:rFonts w:ascii="Times New Roman" w:eastAsia="Times New Roman" w:hAnsi="Times New Roman" w:cs="Times New Roman"/>
          <w:color w:val="000000"/>
          <w:sz w:val="28"/>
          <w:szCs w:val="28"/>
          <w:lang w:eastAsia="en-US"/>
        </w:rPr>
        <w:t>, tự hào dân tộc cho thế hệ trẻ.</w:t>
      </w:r>
    </w:p>
    <w:p w14:paraId="706DE365" w14:textId="53DB8739" w:rsidR="00571F2A" w:rsidRPr="00DD6DB8" w:rsidRDefault="00AE7145" w:rsidP="008523AF">
      <w:pPr>
        <w:widowControl w:val="0"/>
        <w:tabs>
          <w:tab w:val="left" w:pos="957"/>
          <w:tab w:val="left" w:pos="987"/>
        </w:tabs>
        <w:spacing w:before="60" w:after="60" w:line="360" w:lineRule="exact"/>
        <w:ind w:firstLine="709"/>
        <w:jc w:val="both"/>
        <w:rPr>
          <w:rFonts w:ascii="Times New Roman" w:eastAsia="Times New Roman" w:hAnsi="Times New Roman" w:cs="Times New Roman"/>
          <w:color w:val="000000"/>
          <w:sz w:val="28"/>
          <w:szCs w:val="28"/>
          <w:lang w:eastAsia="en-US"/>
        </w:rPr>
      </w:pPr>
      <w:r w:rsidRPr="00FE79A0">
        <w:rPr>
          <w:rFonts w:ascii="Times New Roman" w:eastAsia="Times New Roman" w:hAnsi="Times New Roman" w:cs="Times New Roman"/>
          <w:color w:val="000000"/>
          <w:spacing w:val="-8"/>
          <w:sz w:val="28"/>
          <w:szCs w:val="28"/>
          <w:lang w:eastAsia="en-US"/>
        </w:rPr>
        <w:t xml:space="preserve">g) </w:t>
      </w:r>
      <w:r w:rsidR="00571F2A" w:rsidRPr="00FE79A0">
        <w:rPr>
          <w:rFonts w:ascii="Times New Roman" w:eastAsia="Times New Roman" w:hAnsi="Times New Roman" w:cs="Times New Roman"/>
          <w:color w:val="000000"/>
          <w:spacing w:val="-8"/>
          <w:sz w:val="28"/>
          <w:szCs w:val="28"/>
          <w:lang w:eastAsia="en-US"/>
        </w:rPr>
        <w:t>Đổi mới cơ chế, chính sách, hoàn thiện khuôn khổ pháp lý, phối hợp lực lượng</w:t>
      </w:r>
      <w:r w:rsidR="00571F2A" w:rsidRPr="00DD6DB8">
        <w:rPr>
          <w:rFonts w:ascii="Times New Roman" w:eastAsia="Times New Roman" w:hAnsi="Times New Roman" w:cs="Times New Roman"/>
          <w:color w:val="000000"/>
          <w:sz w:val="28"/>
          <w:szCs w:val="28"/>
          <w:lang w:eastAsia="en-US"/>
        </w:rPr>
        <w:t xml:space="preserve"> </w:t>
      </w:r>
      <w:r w:rsidR="00571F2A" w:rsidRPr="00FE79A0">
        <w:rPr>
          <w:rFonts w:ascii="Times New Roman" w:eastAsia="Times New Roman" w:hAnsi="Times New Roman" w:cs="Times New Roman"/>
          <w:color w:val="000000"/>
          <w:spacing w:val="-6"/>
          <w:sz w:val="28"/>
          <w:szCs w:val="28"/>
          <w:lang w:eastAsia="en-US"/>
        </w:rPr>
        <w:t>trong bảo vệ nền tảng tư tưởng của Đảng, đấu tranh phản bác các quan điểm sai trái,</w:t>
      </w:r>
      <w:r w:rsidR="00571F2A" w:rsidRPr="00DD6DB8">
        <w:rPr>
          <w:rFonts w:ascii="Times New Roman" w:eastAsia="Times New Roman" w:hAnsi="Times New Roman" w:cs="Times New Roman"/>
          <w:color w:val="000000"/>
          <w:sz w:val="28"/>
          <w:szCs w:val="28"/>
          <w:lang w:eastAsia="en-US"/>
        </w:rPr>
        <w:t xml:space="preserve"> thù địch.</w:t>
      </w:r>
    </w:p>
    <w:p w14:paraId="42B97CD2" w14:textId="787B3026" w:rsidR="00571F2A" w:rsidRPr="008523AF" w:rsidRDefault="00571F2A" w:rsidP="008523AF">
      <w:pPr>
        <w:pStyle w:val="ListParagraph"/>
        <w:widowControl w:val="0"/>
        <w:numPr>
          <w:ilvl w:val="0"/>
          <w:numId w:val="20"/>
        </w:numPr>
        <w:tabs>
          <w:tab w:val="left" w:pos="997"/>
        </w:tabs>
        <w:spacing w:before="60" w:after="60" w:line="360" w:lineRule="exact"/>
        <w:ind w:left="0" w:firstLine="709"/>
        <w:jc w:val="both"/>
        <w:rPr>
          <w:rFonts w:ascii="Times New Roman" w:eastAsia="Times New Roman" w:hAnsi="Times New Roman" w:cs="Times New Roman"/>
          <w:color w:val="000000"/>
          <w:sz w:val="28"/>
          <w:szCs w:val="28"/>
          <w:lang w:eastAsia="en-US"/>
        </w:rPr>
      </w:pPr>
      <w:r w:rsidRPr="008523AF">
        <w:rPr>
          <w:rFonts w:ascii="Times New Roman" w:eastAsia="Times New Roman" w:hAnsi="Times New Roman" w:cs="Times New Roman"/>
          <w:color w:val="000000"/>
          <w:sz w:val="28"/>
          <w:szCs w:val="28"/>
          <w:lang w:eastAsia="en-US"/>
        </w:rPr>
        <w:t>Nâng cao hiệu lực, hiệu quả bảo vệ nền tảng tư tưởng của Đảng, đấu tranh phản bác các quan điểm sai trái, thù địch trên không gian mạng.</w:t>
      </w:r>
    </w:p>
    <w:p w14:paraId="60F66A1D" w14:textId="77777777" w:rsidR="00571F2A" w:rsidRDefault="00571F2A" w:rsidP="008523AF">
      <w:pPr>
        <w:widowControl w:val="0"/>
        <w:numPr>
          <w:ilvl w:val="0"/>
          <w:numId w:val="20"/>
        </w:numPr>
        <w:tabs>
          <w:tab w:val="left" w:pos="957"/>
          <w:tab w:val="left" w:pos="997"/>
        </w:tabs>
        <w:spacing w:before="60" w:after="60" w:line="360" w:lineRule="exact"/>
        <w:ind w:left="0" w:firstLine="709"/>
        <w:jc w:val="both"/>
        <w:rPr>
          <w:rFonts w:ascii="Times New Roman" w:eastAsia="Times New Roman" w:hAnsi="Times New Roman" w:cs="Times New Roman"/>
          <w:color w:val="000000"/>
          <w:sz w:val="28"/>
          <w:szCs w:val="28"/>
          <w:lang w:eastAsia="en-US"/>
        </w:rPr>
      </w:pPr>
      <w:r w:rsidRPr="00FE79A0">
        <w:rPr>
          <w:rFonts w:ascii="Times New Roman" w:eastAsia="Times New Roman" w:hAnsi="Times New Roman" w:cs="Times New Roman"/>
          <w:color w:val="000000"/>
          <w:spacing w:val="-10"/>
          <w:sz w:val="28"/>
          <w:szCs w:val="28"/>
          <w:lang w:eastAsia="en-US"/>
        </w:rPr>
        <w:t>Xây dựng “thế trận lòng dân” trên không gian mạng để bảo vệ nền tảng tư tưởng</w:t>
      </w:r>
      <w:r w:rsidRPr="00DD6DB8">
        <w:rPr>
          <w:rFonts w:ascii="Times New Roman" w:eastAsia="Times New Roman" w:hAnsi="Times New Roman" w:cs="Times New Roman"/>
          <w:color w:val="000000"/>
          <w:sz w:val="28"/>
          <w:szCs w:val="28"/>
          <w:lang w:eastAsia="en-US"/>
        </w:rPr>
        <w:t xml:space="preserve"> của Đảng.</w:t>
      </w:r>
    </w:p>
    <w:p w14:paraId="6851D4F7" w14:textId="783863F9" w:rsidR="00571F2A" w:rsidRPr="00AE7145" w:rsidRDefault="00AE7145" w:rsidP="008523AF">
      <w:pPr>
        <w:widowControl w:val="0"/>
        <w:tabs>
          <w:tab w:val="left" w:pos="957"/>
          <w:tab w:val="left" w:pos="997"/>
        </w:tabs>
        <w:spacing w:before="60" w:after="60" w:line="360" w:lineRule="exact"/>
        <w:ind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k) </w:t>
      </w:r>
      <w:r w:rsidR="00571F2A" w:rsidRPr="00AE7145">
        <w:rPr>
          <w:rFonts w:ascii="Times New Roman" w:eastAsia="Times New Roman" w:hAnsi="Times New Roman" w:cs="Times New Roman"/>
          <w:color w:val="000000"/>
          <w:sz w:val="28"/>
          <w:szCs w:val="28"/>
          <w:lang w:eastAsia="en-US"/>
        </w:rPr>
        <w:t>Thực tiễn, kinh nghiệm bảo vệ nền tảng tư tưởng của các đảng cộng sản trên thế giới; kinh nghiệm của các đảng cộng sản trong cuộc đấu tranh phản bác các quan điểm sai trái, thù địch chống phá Đảng.</w:t>
      </w:r>
    </w:p>
    <w:p w14:paraId="2664004B" w14:textId="3C8D7361" w:rsidR="00571F2A" w:rsidRPr="008523AF" w:rsidRDefault="00571F2A" w:rsidP="001F0DC0">
      <w:pPr>
        <w:widowControl w:val="0"/>
        <w:tabs>
          <w:tab w:val="left" w:pos="272"/>
        </w:tabs>
        <w:spacing w:before="60" w:after="60" w:line="360" w:lineRule="exact"/>
        <w:ind w:firstLine="720"/>
        <w:jc w:val="both"/>
        <w:rPr>
          <w:rFonts w:ascii="Times New Roman" w:eastAsia="Times New Roman" w:hAnsi="Times New Roman" w:cs="Times New Roman"/>
          <w:color w:val="000000"/>
          <w:sz w:val="28"/>
          <w:szCs w:val="28"/>
          <w:lang w:eastAsia="en-US"/>
        </w:rPr>
      </w:pPr>
      <w:r w:rsidRPr="00FE79A0">
        <w:rPr>
          <w:rFonts w:ascii="Times New Roman" w:eastAsia="Times New Roman" w:hAnsi="Times New Roman" w:cs="Times New Roman"/>
          <w:color w:val="000000"/>
          <w:spacing w:val="-6"/>
          <w:sz w:val="28"/>
          <w:szCs w:val="28"/>
          <w:lang w:eastAsia="en-US"/>
        </w:rPr>
        <w:t>4. Bảo vệ nền tảng tư tưởng của Đảng, đấu tranh phản bác các quan điểm sai trái,</w:t>
      </w:r>
      <w:r w:rsidRPr="008523AF">
        <w:rPr>
          <w:rFonts w:ascii="Times New Roman" w:eastAsia="Times New Roman" w:hAnsi="Times New Roman" w:cs="Times New Roman"/>
          <w:color w:val="000000"/>
          <w:sz w:val="28"/>
          <w:szCs w:val="28"/>
          <w:lang w:eastAsia="en-US"/>
        </w:rPr>
        <w:t xml:space="preserve"> thù địch tại Thành phố Hồ Chí Minh</w:t>
      </w:r>
    </w:p>
    <w:p w14:paraId="656BFAAF" w14:textId="7644C7B7" w:rsidR="00571F2A" w:rsidRPr="00CE0613" w:rsidRDefault="00E74414" w:rsidP="008523AF">
      <w:pPr>
        <w:pStyle w:val="BodyText"/>
        <w:tabs>
          <w:tab w:val="left" w:pos="993"/>
          <w:tab w:val="left" w:pos="1547"/>
        </w:tabs>
        <w:spacing w:before="60" w:after="60" w:line="360" w:lineRule="exact"/>
        <w:ind w:firstLine="720"/>
        <w:jc w:val="both"/>
        <w:rPr>
          <w:rFonts w:ascii="Times New Roman" w:hAnsi="Times New Roman" w:cs="Times New Roman"/>
          <w:bCs/>
          <w:sz w:val="28"/>
          <w:szCs w:val="28"/>
          <w:lang w:eastAsia="en-US"/>
        </w:rPr>
      </w:pPr>
      <w:r>
        <w:rPr>
          <w:rFonts w:ascii="Times New Roman" w:hAnsi="Times New Roman" w:cs="Times New Roman"/>
          <w:bCs/>
          <w:color w:val="000000"/>
          <w:sz w:val="28"/>
          <w:szCs w:val="28"/>
          <w:lang w:eastAsia="en-US"/>
        </w:rPr>
        <w:t>a)</w:t>
      </w:r>
      <w:r w:rsidR="00571F2A">
        <w:rPr>
          <w:rFonts w:ascii="Times New Roman" w:hAnsi="Times New Roman" w:cs="Times New Roman"/>
          <w:bCs/>
          <w:color w:val="000000"/>
          <w:sz w:val="28"/>
          <w:szCs w:val="28"/>
          <w:lang w:eastAsia="en-US"/>
        </w:rPr>
        <w:t xml:space="preserve"> </w:t>
      </w:r>
      <w:r w:rsidR="00571F2A" w:rsidRPr="00301BC7">
        <w:rPr>
          <w:rFonts w:ascii="Times New Roman" w:hAnsi="Times New Roman" w:cs="Times New Roman"/>
          <w:color w:val="000000"/>
          <w:sz w:val="28"/>
          <w:szCs w:val="28"/>
          <w:lang w:eastAsia="en-US"/>
        </w:rPr>
        <w:t xml:space="preserve">Những nội dung cốt lõi, nội dung mới của Nghị quyết Đại hội </w:t>
      </w:r>
      <w:r w:rsidR="00212D7E">
        <w:rPr>
          <w:rFonts w:ascii="Times New Roman" w:hAnsi="Times New Roman" w:cs="Times New Roman"/>
          <w:color w:val="000000"/>
          <w:sz w:val="28"/>
          <w:szCs w:val="28"/>
          <w:lang w:eastAsia="en-US"/>
        </w:rPr>
        <w:t xml:space="preserve">đại biểu </w:t>
      </w:r>
      <w:r w:rsidR="00571F2A" w:rsidRPr="00CE0613">
        <w:rPr>
          <w:rFonts w:ascii="Times New Roman" w:hAnsi="Times New Roman" w:cs="Times New Roman"/>
          <w:sz w:val="28"/>
          <w:szCs w:val="28"/>
          <w:lang w:eastAsia="en-US"/>
        </w:rPr>
        <w:t xml:space="preserve">Đảng bộ Thành phố Hồ Chí Minh lần thứ XI, nhiệm kỳ 2020 - 2025, </w:t>
      </w:r>
      <w:r w:rsidR="00571F2A" w:rsidRPr="00CE0613">
        <w:rPr>
          <w:rFonts w:ascii="Times New Roman" w:hAnsi="Times New Roman" w:cs="Times New Roman"/>
          <w:sz w:val="28"/>
          <w:szCs w:val="28"/>
        </w:rPr>
        <w:t>Chương trình hành động số 34-CTr</w:t>
      </w:r>
      <w:r w:rsidR="00306D37" w:rsidRPr="00CE0613">
        <w:rPr>
          <w:rFonts w:ascii="Times New Roman" w:hAnsi="Times New Roman" w:cs="Times New Roman"/>
          <w:sz w:val="28"/>
          <w:szCs w:val="28"/>
        </w:rPr>
        <w:t>HĐ</w:t>
      </w:r>
      <w:r w:rsidR="00571F2A" w:rsidRPr="00CE0613">
        <w:rPr>
          <w:rFonts w:ascii="Times New Roman" w:hAnsi="Times New Roman" w:cs="Times New Roman"/>
          <w:sz w:val="28"/>
          <w:szCs w:val="28"/>
        </w:rPr>
        <w:t>/TU ngày 25</w:t>
      </w:r>
      <w:r w:rsidR="006025E6" w:rsidRPr="00CE0613">
        <w:rPr>
          <w:rFonts w:ascii="Times New Roman" w:hAnsi="Times New Roman" w:cs="Times New Roman"/>
          <w:sz w:val="28"/>
          <w:szCs w:val="28"/>
        </w:rPr>
        <w:t xml:space="preserve"> tháng </w:t>
      </w:r>
      <w:r w:rsidR="00571F2A" w:rsidRPr="00CE0613">
        <w:rPr>
          <w:rFonts w:ascii="Times New Roman" w:hAnsi="Times New Roman" w:cs="Times New Roman"/>
          <w:sz w:val="28"/>
          <w:szCs w:val="28"/>
        </w:rPr>
        <w:t>3</w:t>
      </w:r>
      <w:r w:rsidR="006025E6" w:rsidRPr="00CE0613">
        <w:rPr>
          <w:rFonts w:ascii="Times New Roman" w:hAnsi="Times New Roman" w:cs="Times New Roman"/>
          <w:sz w:val="28"/>
          <w:szCs w:val="28"/>
        </w:rPr>
        <w:t xml:space="preserve"> năm </w:t>
      </w:r>
      <w:r w:rsidR="00571F2A" w:rsidRPr="00CE0613">
        <w:rPr>
          <w:rFonts w:ascii="Times New Roman" w:hAnsi="Times New Roman" w:cs="Times New Roman"/>
          <w:sz w:val="28"/>
          <w:szCs w:val="28"/>
        </w:rPr>
        <w:t>2023 về thực hiện Nghị quyết số 24-NQ/TW ngày 07</w:t>
      </w:r>
      <w:r w:rsidR="006025E6" w:rsidRPr="00CE0613">
        <w:rPr>
          <w:rFonts w:ascii="Times New Roman" w:hAnsi="Times New Roman" w:cs="Times New Roman"/>
          <w:sz w:val="28"/>
          <w:szCs w:val="28"/>
        </w:rPr>
        <w:t xml:space="preserve"> tháng </w:t>
      </w:r>
      <w:r w:rsidR="00571F2A" w:rsidRPr="00CE0613">
        <w:rPr>
          <w:rFonts w:ascii="Times New Roman" w:hAnsi="Times New Roman" w:cs="Times New Roman"/>
          <w:sz w:val="28"/>
          <w:szCs w:val="28"/>
        </w:rPr>
        <w:t>10</w:t>
      </w:r>
      <w:r w:rsidR="006025E6" w:rsidRPr="00CE0613">
        <w:rPr>
          <w:rFonts w:ascii="Times New Roman" w:hAnsi="Times New Roman" w:cs="Times New Roman"/>
          <w:sz w:val="28"/>
          <w:szCs w:val="28"/>
        </w:rPr>
        <w:t xml:space="preserve"> năm </w:t>
      </w:r>
      <w:r w:rsidR="00571F2A" w:rsidRPr="00CE0613">
        <w:rPr>
          <w:rFonts w:ascii="Times New Roman" w:hAnsi="Times New Roman" w:cs="Times New Roman"/>
          <w:sz w:val="28"/>
          <w:szCs w:val="28"/>
        </w:rPr>
        <w:t xml:space="preserve">2022 của Bộ Chính trị về phát triển kinh tế - </w:t>
      </w:r>
      <w:r w:rsidR="00571F2A" w:rsidRPr="00FE79A0">
        <w:rPr>
          <w:rFonts w:ascii="Times New Roman" w:hAnsi="Times New Roman" w:cs="Times New Roman"/>
          <w:color w:val="000000"/>
          <w:spacing w:val="-6"/>
          <w:sz w:val="28"/>
          <w:szCs w:val="28"/>
          <w:lang w:eastAsia="en-US"/>
        </w:rPr>
        <w:t xml:space="preserve">xã hội và bảo đảm quốc phòng, an ninh vùng Đông Nam </w:t>
      </w:r>
      <w:r w:rsidR="00306D37" w:rsidRPr="00FE79A0">
        <w:rPr>
          <w:rFonts w:ascii="Times New Roman" w:hAnsi="Times New Roman" w:cs="Times New Roman"/>
          <w:color w:val="000000"/>
          <w:spacing w:val="-6"/>
          <w:sz w:val="28"/>
          <w:szCs w:val="28"/>
          <w:lang w:eastAsia="en-US"/>
        </w:rPr>
        <w:t>B</w:t>
      </w:r>
      <w:r w:rsidR="00571F2A" w:rsidRPr="00FE79A0">
        <w:rPr>
          <w:rFonts w:ascii="Times New Roman" w:hAnsi="Times New Roman" w:cs="Times New Roman"/>
          <w:color w:val="000000"/>
          <w:spacing w:val="-6"/>
          <w:sz w:val="28"/>
          <w:szCs w:val="28"/>
          <w:lang w:eastAsia="en-US"/>
        </w:rPr>
        <w:t>ộ đến năm 2030, tầm nhìn</w:t>
      </w:r>
      <w:r w:rsidR="00571F2A" w:rsidRPr="00CE0613">
        <w:rPr>
          <w:rFonts w:ascii="Times New Roman" w:hAnsi="Times New Roman" w:cs="Times New Roman"/>
          <w:sz w:val="28"/>
          <w:szCs w:val="28"/>
        </w:rPr>
        <w:t xml:space="preserve"> </w:t>
      </w:r>
      <w:r w:rsidR="00571F2A" w:rsidRPr="00FE79A0">
        <w:rPr>
          <w:rFonts w:ascii="Times New Roman" w:hAnsi="Times New Roman" w:cs="Times New Roman"/>
          <w:color w:val="000000"/>
          <w:spacing w:val="-6"/>
          <w:sz w:val="28"/>
          <w:szCs w:val="28"/>
          <w:lang w:eastAsia="en-US"/>
        </w:rPr>
        <w:t>đến năm 2045, Chương trình hành động số 36-CTr</w:t>
      </w:r>
      <w:r w:rsidR="00306D37" w:rsidRPr="00FE79A0">
        <w:rPr>
          <w:rFonts w:ascii="Times New Roman" w:hAnsi="Times New Roman" w:cs="Times New Roman"/>
          <w:color w:val="000000"/>
          <w:spacing w:val="-6"/>
          <w:sz w:val="28"/>
          <w:szCs w:val="28"/>
          <w:lang w:eastAsia="en-US"/>
        </w:rPr>
        <w:t>HĐ</w:t>
      </w:r>
      <w:r w:rsidR="00571F2A" w:rsidRPr="00FE79A0">
        <w:rPr>
          <w:rFonts w:ascii="Times New Roman" w:hAnsi="Times New Roman" w:cs="Times New Roman"/>
          <w:color w:val="000000"/>
          <w:spacing w:val="-6"/>
          <w:sz w:val="28"/>
          <w:szCs w:val="28"/>
          <w:lang w:eastAsia="en-US"/>
        </w:rPr>
        <w:t>/TU ngày 25</w:t>
      </w:r>
      <w:r w:rsidR="006025E6" w:rsidRPr="00FE79A0">
        <w:rPr>
          <w:rFonts w:ascii="Times New Roman" w:hAnsi="Times New Roman" w:cs="Times New Roman"/>
          <w:color w:val="000000"/>
          <w:spacing w:val="-6"/>
          <w:sz w:val="28"/>
          <w:szCs w:val="28"/>
          <w:lang w:eastAsia="en-US"/>
        </w:rPr>
        <w:t xml:space="preserve"> tháng </w:t>
      </w:r>
      <w:r w:rsidR="00571F2A" w:rsidRPr="00FE79A0">
        <w:rPr>
          <w:rFonts w:ascii="Times New Roman" w:hAnsi="Times New Roman" w:cs="Times New Roman"/>
          <w:color w:val="000000"/>
          <w:spacing w:val="-6"/>
          <w:sz w:val="28"/>
          <w:szCs w:val="28"/>
          <w:lang w:eastAsia="en-US"/>
        </w:rPr>
        <w:t>3</w:t>
      </w:r>
      <w:r w:rsidR="006025E6" w:rsidRPr="00FE79A0">
        <w:rPr>
          <w:rFonts w:ascii="Times New Roman" w:hAnsi="Times New Roman" w:cs="Times New Roman"/>
          <w:color w:val="000000"/>
          <w:spacing w:val="-6"/>
          <w:sz w:val="28"/>
          <w:szCs w:val="28"/>
          <w:lang w:eastAsia="en-US"/>
        </w:rPr>
        <w:t xml:space="preserve"> năm </w:t>
      </w:r>
      <w:r w:rsidR="00571F2A" w:rsidRPr="00FE79A0">
        <w:rPr>
          <w:rFonts w:ascii="Times New Roman" w:hAnsi="Times New Roman" w:cs="Times New Roman"/>
          <w:color w:val="000000"/>
          <w:spacing w:val="-6"/>
          <w:sz w:val="28"/>
          <w:szCs w:val="28"/>
          <w:lang w:eastAsia="en-US"/>
        </w:rPr>
        <w:t>2023</w:t>
      </w:r>
      <w:r w:rsidR="00571F2A" w:rsidRPr="00306D37">
        <w:rPr>
          <w:rFonts w:ascii="Times New Roman" w:hAnsi="Times New Roman" w:cs="Times New Roman"/>
          <w:sz w:val="28"/>
          <w:szCs w:val="28"/>
        </w:rPr>
        <w:t xml:space="preserve"> </w:t>
      </w:r>
      <w:r w:rsidR="00571F2A" w:rsidRPr="00FE79A0">
        <w:rPr>
          <w:rFonts w:ascii="Times New Roman" w:hAnsi="Times New Roman" w:cs="Times New Roman"/>
          <w:color w:val="000000"/>
          <w:spacing w:val="-6"/>
          <w:sz w:val="28"/>
          <w:szCs w:val="28"/>
          <w:lang w:eastAsia="en-US"/>
        </w:rPr>
        <w:t>về thực hiện Nghị quyết số 31-NQ/TW ngày 30</w:t>
      </w:r>
      <w:r w:rsidR="006025E6" w:rsidRPr="00FE79A0">
        <w:rPr>
          <w:rFonts w:ascii="Times New Roman" w:hAnsi="Times New Roman" w:cs="Times New Roman"/>
          <w:color w:val="000000"/>
          <w:spacing w:val="-6"/>
          <w:sz w:val="28"/>
          <w:szCs w:val="28"/>
          <w:lang w:eastAsia="en-US"/>
        </w:rPr>
        <w:t xml:space="preserve"> tháng </w:t>
      </w:r>
      <w:r w:rsidR="00571F2A" w:rsidRPr="00FE79A0">
        <w:rPr>
          <w:rFonts w:ascii="Times New Roman" w:hAnsi="Times New Roman" w:cs="Times New Roman"/>
          <w:color w:val="000000"/>
          <w:spacing w:val="-6"/>
          <w:sz w:val="28"/>
          <w:szCs w:val="28"/>
          <w:lang w:eastAsia="en-US"/>
        </w:rPr>
        <w:t>12</w:t>
      </w:r>
      <w:r w:rsidR="006025E6" w:rsidRPr="00FE79A0">
        <w:rPr>
          <w:rFonts w:ascii="Times New Roman" w:hAnsi="Times New Roman" w:cs="Times New Roman"/>
          <w:color w:val="000000"/>
          <w:spacing w:val="-6"/>
          <w:sz w:val="28"/>
          <w:szCs w:val="28"/>
          <w:lang w:eastAsia="en-US"/>
        </w:rPr>
        <w:t xml:space="preserve"> năm </w:t>
      </w:r>
      <w:r w:rsidR="00571F2A" w:rsidRPr="00FE79A0">
        <w:rPr>
          <w:rFonts w:ascii="Times New Roman" w:hAnsi="Times New Roman" w:cs="Times New Roman"/>
          <w:color w:val="000000"/>
          <w:spacing w:val="-6"/>
          <w:sz w:val="28"/>
          <w:szCs w:val="28"/>
          <w:lang w:eastAsia="en-US"/>
        </w:rPr>
        <w:t>2022 của Bộ Chính trị</w:t>
      </w:r>
      <w:r w:rsidR="00571F2A" w:rsidRPr="00306D37">
        <w:rPr>
          <w:rFonts w:ascii="Times New Roman" w:hAnsi="Times New Roman" w:cs="Times New Roman"/>
          <w:sz w:val="28"/>
          <w:szCs w:val="28"/>
        </w:rPr>
        <w:t xml:space="preserve"> về phương hướng, nhiệm vụ phát triển Thành phố Hồ Chí Minh đến </w:t>
      </w:r>
      <w:r w:rsidR="00571F2A" w:rsidRPr="00CE0613">
        <w:rPr>
          <w:rFonts w:ascii="Times New Roman" w:hAnsi="Times New Roman" w:cs="Times New Roman"/>
          <w:sz w:val="28"/>
          <w:szCs w:val="28"/>
        </w:rPr>
        <w:t xml:space="preserve">năm 2030, </w:t>
      </w:r>
      <w:r w:rsidR="00571F2A" w:rsidRPr="00FE79A0">
        <w:rPr>
          <w:rFonts w:ascii="Times New Roman" w:hAnsi="Times New Roman" w:cs="Times New Roman"/>
          <w:sz w:val="28"/>
          <w:szCs w:val="28"/>
        </w:rPr>
        <w:t xml:space="preserve">tầm </w:t>
      </w:r>
      <w:r w:rsidR="00571F2A" w:rsidRPr="00FE79A0">
        <w:rPr>
          <w:rFonts w:ascii="Times New Roman" w:hAnsi="Times New Roman" w:cs="Times New Roman"/>
          <w:color w:val="000000"/>
          <w:spacing w:val="-6"/>
          <w:sz w:val="28"/>
          <w:szCs w:val="28"/>
          <w:lang w:eastAsia="en-US"/>
        </w:rPr>
        <w:t xml:space="preserve">nhìn đến năm 2045, </w:t>
      </w:r>
      <w:r w:rsidR="002B7D11" w:rsidRPr="00FE79A0">
        <w:rPr>
          <w:rFonts w:ascii="Times New Roman" w:hAnsi="Times New Roman" w:cs="Times New Roman"/>
          <w:color w:val="000000"/>
          <w:spacing w:val="-6"/>
          <w:sz w:val="28"/>
          <w:szCs w:val="28"/>
          <w:lang w:eastAsia="en-US"/>
        </w:rPr>
        <w:t>Chỉ thị số 27</w:t>
      </w:r>
      <w:r w:rsidR="00CE0613" w:rsidRPr="00FE79A0">
        <w:rPr>
          <w:rFonts w:ascii="Times New Roman" w:hAnsi="Times New Roman" w:cs="Times New Roman"/>
          <w:color w:val="000000"/>
          <w:spacing w:val="-6"/>
          <w:sz w:val="28"/>
          <w:szCs w:val="28"/>
          <w:lang w:eastAsia="en-US"/>
        </w:rPr>
        <w:t>-CT/TU ngày 08 tháng 7 năm 2023 về</w:t>
      </w:r>
      <w:r w:rsidR="002B7D11" w:rsidRPr="00FE79A0">
        <w:rPr>
          <w:rFonts w:ascii="Times New Roman" w:hAnsi="Times New Roman" w:cs="Times New Roman"/>
          <w:color w:val="000000"/>
          <w:spacing w:val="-6"/>
          <w:sz w:val="28"/>
          <w:szCs w:val="28"/>
          <w:lang w:eastAsia="en-US"/>
        </w:rPr>
        <w:t xml:space="preserve"> </w:t>
      </w:r>
      <w:r w:rsidR="00CE0613" w:rsidRPr="00FE79A0">
        <w:rPr>
          <w:rFonts w:ascii="Times New Roman" w:hAnsi="Times New Roman" w:cs="Times New Roman"/>
          <w:color w:val="000000"/>
          <w:spacing w:val="-6"/>
          <w:sz w:val="28"/>
          <w:szCs w:val="28"/>
          <w:lang w:eastAsia="en-US"/>
        </w:rPr>
        <w:t>lãnh đạo,</w:t>
      </w:r>
      <w:r w:rsidR="00CE0613" w:rsidRPr="00FE79A0">
        <w:rPr>
          <w:rFonts w:ascii="Times New Roman" w:hAnsi="Times New Roman" w:cs="Times New Roman"/>
          <w:sz w:val="28"/>
          <w:szCs w:val="28"/>
        </w:rPr>
        <w:t xml:space="preserve"> chỉ </w:t>
      </w:r>
      <w:r w:rsidR="00CE0613" w:rsidRPr="00FE79A0">
        <w:rPr>
          <w:rFonts w:ascii="Times New Roman" w:hAnsi="Times New Roman" w:cs="Times New Roman"/>
          <w:color w:val="000000"/>
          <w:spacing w:val="-6"/>
          <w:sz w:val="28"/>
          <w:szCs w:val="28"/>
          <w:lang w:eastAsia="en-US"/>
        </w:rPr>
        <w:t xml:space="preserve">đạo triển khai thực hiện </w:t>
      </w:r>
      <w:r w:rsidR="00571F2A" w:rsidRPr="00FE79A0">
        <w:rPr>
          <w:rFonts w:ascii="Times New Roman" w:hAnsi="Times New Roman" w:cs="Times New Roman"/>
          <w:color w:val="000000"/>
          <w:spacing w:val="-6"/>
          <w:sz w:val="28"/>
          <w:szCs w:val="28"/>
          <w:lang w:eastAsia="en-US"/>
        </w:rPr>
        <w:t>Nghị quyết số 98/2023/QH15 ngày 24</w:t>
      </w:r>
      <w:r w:rsidR="006025E6" w:rsidRPr="00FE79A0">
        <w:rPr>
          <w:rFonts w:ascii="Times New Roman" w:hAnsi="Times New Roman" w:cs="Times New Roman"/>
          <w:color w:val="000000"/>
          <w:spacing w:val="-6"/>
          <w:sz w:val="28"/>
          <w:szCs w:val="28"/>
          <w:lang w:eastAsia="en-US"/>
        </w:rPr>
        <w:t xml:space="preserve"> tháng </w:t>
      </w:r>
      <w:r w:rsidR="00571F2A" w:rsidRPr="00FE79A0">
        <w:rPr>
          <w:rFonts w:ascii="Times New Roman" w:hAnsi="Times New Roman" w:cs="Times New Roman"/>
          <w:color w:val="000000"/>
          <w:spacing w:val="-6"/>
          <w:sz w:val="28"/>
          <w:szCs w:val="28"/>
          <w:lang w:eastAsia="en-US"/>
        </w:rPr>
        <w:t>6</w:t>
      </w:r>
      <w:r w:rsidR="006025E6" w:rsidRPr="00FE79A0">
        <w:rPr>
          <w:rFonts w:ascii="Times New Roman" w:hAnsi="Times New Roman" w:cs="Times New Roman"/>
          <w:color w:val="000000"/>
          <w:spacing w:val="-6"/>
          <w:sz w:val="28"/>
          <w:szCs w:val="28"/>
          <w:lang w:eastAsia="en-US"/>
        </w:rPr>
        <w:t xml:space="preserve"> năm </w:t>
      </w:r>
      <w:r w:rsidR="00571F2A" w:rsidRPr="00FE79A0">
        <w:rPr>
          <w:rFonts w:ascii="Times New Roman" w:hAnsi="Times New Roman" w:cs="Times New Roman"/>
          <w:color w:val="000000"/>
          <w:spacing w:val="-6"/>
          <w:sz w:val="28"/>
          <w:szCs w:val="28"/>
          <w:lang w:eastAsia="en-US"/>
        </w:rPr>
        <w:t xml:space="preserve">2023 </w:t>
      </w:r>
      <w:r w:rsidR="00571F2A" w:rsidRPr="00CE0613">
        <w:rPr>
          <w:rFonts w:ascii="Times New Roman" w:hAnsi="Times New Roman" w:cs="Times New Roman"/>
          <w:sz w:val="28"/>
          <w:szCs w:val="28"/>
        </w:rPr>
        <w:t>của Quốc hội về thí điểm một số cơ chế,</w:t>
      </w:r>
      <w:r w:rsidR="00CE0613" w:rsidRPr="00CE0613">
        <w:rPr>
          <w:rFonts w:ascii="Times New Roman" w:hAnsi="Times New Roman" w:cs="Times New Roman"/>
          <w:sz w:val="28"/>
          <w:szCs w:val="28"/>
        </w:rPr>
        <w:t xml:space="preserve"> chính sách đặc thù phát triển T</w:t>
      </w:r>
      <w:r w:rsidR="00571F2A" w:rsidRPr="00CE0613">
        <w:rPr>
          <w:rFonts w:ascii="Times New Roman" w:hAnsi="Times New Roman" w:cs="Times New Roman"/>
          <w:sz w:val="28"/>
          <w:szCs w:val="28"/>
        </w:rPr>
        <w:t xml:space="preserve">hành phố </w:t>
      </w:r>
      <w:r w:rsidR="00571F2A" w:rsidRPr="00CE0613">
        <w:rPr>
          <w:rFonts w:ascii="Times New Roman" w:hAnsi="Times New Roman" w:cs="Times New Roman"/>
          <w:sz w:val="28"/>
          <w:szCs w:val="28"/>
        </w:rPr>
        <w:lastRenderedPageBreak/>
        <w:t>Hồ Chí Minh</w:t>
      </w:r>
      <w:r w:rsidR="006025E6" w:rsidRPr="00CE0613">
        <w:rPr>
          <w:rFonts w:ascii="Times New Roman" w:hAnsi="Times New Roman" w:cs="Times New Roman"/>
          <w:sz w:val="28"/>
          <w:szCs w:val="28"/>
        </w:rPr>
        <w:t xml:space="preserve"> và các văn bản triển khai của Thành ủy, Hội đồng nhân dân, Ủy ban nhân dân thành phố</w:t>
      </w:r>
      <w:r w:rsidR="00571F2A" w:rsidRPr="00CE0613">
        <w:rPr>
          <w:rFonts w:ascii="Times New Roman" w:hAnsi="Times New Roman" w:cs="Times New Roman"/>
          <w:sz w:val="28"/>
          <w:szCs w:val="28"/>
        </w:rPr>
        <w:t>.</w:t>
      </w:r>
      <w:r w:rsidR="00571F2A" w:rsidRPr="00CE0613" w:rsidDel="00D70F0C">
        <w:rPr>
          <w:sz w:val="28"/>
          <w:szCs w:val="28"/>
        </w:rPr>
        <w:t xml:space="preserve"> </w:t>
      </w:r>
    </w:p>
    <w:p w14:paraId="7A7D09AD" w14:textId="0E91780C" w:rsidR="00571F2A" w:rsidRDefault="00E74414" w:rsidP="001F0DC0">
      <w:pPr>
        <w:widowControl w:val="0"/>
        <w:spacing w:before="60" w:after="60" w:line="360" w:lineRule="exact"/>
        <w:ind w:firstLine="720"/>
        <w:jc w:val="both"/>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b)</w:t>
      </w:r>
      <w:r w:rsidR="00571F2A" w:rsidRPr="00DD6DB8">
        <w:rPr>
          <w:rFonts w:ascii="Times New Roman" w:eastAsia="Times New Roman" w:hAnsi="Times New Roman" w:cs="Times New Roman"/>
          <w:bCs/>
          <w:color w:val="000000"/>
          <w:sz w:val="28"/>
          <w:szCs w:val="28"/>
          <w:lang w:eastAsia="en-US"/>
        </w:rPr>
        <w:t xml:space="preserve"> Phản bác luận điệu chống phá </w:t>
      </w:r>
      <w:r w:rsidR="00571F2A">
        <w:rPr>
          <w:rFonts w:ascii="Times New Roman" w:eastAsia="Times New Roman" w:hAnsi="Times New Roman" w:cs="Times New Roman"/>
          <w:color w:val="000000"/>
          <w:sz w:val="28"/>
          <w:szCs w:val="28"/>
          <w:lang w:eastAsia="en-US"/>
        </w:rPr>
        <w:t xml:space="preserve">chính sách và kết quả công tác phòng, </w:t>
      </w:r>
      <w:r w:rsidR="00571F2A" w:rsidRPr="002D7556">
        <w:rPr>
          <w:rFonts w:ascii="Times New Roman" w:eastAsia="Times New Roman" w:hAnsi="Times New Roman" w:cs="Times New Roman"/>
          <w:color w:val="000000"/>
          <w:spacing w:val="-6"/>
          <w:sz w:val="28"/>
          <w:szCs w:val="28"/>
          <w:lang w:eastAsia="en-US"/>
        </w:rPr>
        <w:t xml:space="preserve">chống dịch COVID-19 giai đoạn 2020 </w:t>
      </w:r>
      <w:r w:rsidR="002D7556" w:rsidRPr="002D7556">
        <w:rPr>
          <w:rFonts w:ascii="Times New Roman" w:eastAsia="Times New Roman" w:hAnsi="Times New Roman" w:cs="Times New Roman"/>
          <w:color w:val="000000"/>
          <w:spacing w:val="-6"/>
          <w:sz w:val="28"/>
          <w:szCs w:val="28"/>
          <w:lang w:eastAsia="en-US"/>
        </w:rPr>
        <w:t>-</w:t>
      </w:r>
      <w:r w:rsidR="00571F2A" w:rsidRPr="002D7556">
        <w:rPr>
          <w:rFonts w:ascii="Times New Roman" w:eastAsia="Times New Roman" w:hAnsi="Times New Roman" w:cs="Times New Roman"/>
          <w:color w:val="000000"/>
          <w:spacing w:val="-6"/>
          <w:sz w:val="28"/>
          <w:szCs w:val="28"/>
          <w:lang w:eastAsia="en-US"/>
        </w:rPr>
        <w:t xml:space="preserve"> 2021, phục hồi và phát triển kinh tế - xã hội</w:t>
      </w:r>
      <w:r w:rsidR="00571F2A">
        <w:rPr>
          <w:rFonts w:ascii="Times New Roman" w:eastAsia="Times New Roman" w:hAnsi="Times New Roman" w:cs="Times New Roman"/>
          <w:color w:val="000000"/>
          <w:sz w:val="28"/>
          <w:szCs w:val="28"/>
          <w:lang w:eastAsia="en-US"/>
        </w:rPr>
        <w:t xml:space="preserve"> của Thành phố Hồ Chí Minh hiện nay</w:t>
      </w:r>
      <w:r w:rsidR="00571F2A" w:rsidRPr="00DD6DB8">
        <w:rPr>
          <w:rFonts w:ascii="Times New Roman" w:eastAsia="Times New Roman" w:hAnsi="Times New Roman" w:cs="Times New Roman"/>
          <w:bCs/>
          <w:color w:val="000000"/>
          <w:sz w:val="28"/>
          <w:szCs w:val="28"/>
          <w:lang w:eastAsia="en-US"/>
        </w:rPr>
        <w:t xml:space="preserve">. </w:t>
      </w:r>
    </w:p>
    <w:p w14:paraId="29E92696" w14:textId="3A36E9D5" w:rsidR="00571F2A" w:rsidRDefault="00E74414" w:rsidP="001F0DC0">
      <w:pPr>
        <w:widowControl w:val="0"/>
        <w:spacing w:before="60" w:after="60" w:line="360" w:lineRule="exact"/>
        <w:ind w:firstLine="720"/>
        <w:jc w:val="both"/>
        <w:rPr>
          <w:rFonts w:ascii="Times New Roman" w:eastAsia="Times New Roman" w:hAnsi="Times New Roman" w:cs="Times New Roman"/>
          <w:bCs/>
          <w:color w:val="000000"/>
          <w:sz w:val="28"/>
          <w:szCs w:val="28"/>
          <w:lang w:eastAsia="en-US"/>
        </w:rPr>
      </w:pPr>
      <w:r w:rsidRPr="00FE79A0">
        <w:rPr>
          <w:rFonts w:ascii="Times New Roman" w:eastAsia="Times New Roman" w:hAnsi="Times New Roman" w:cs="Times New Roman"/>
          <w:color w:val="000000"/>
          <w:spacing w:val="4"/>
          <w:sz w:val="28"/>
          <w:szCs w:val="28"/>
          <w:lang w:eastAsia="en-US"/>
        </w:rPr>
        <w:t>c)</w:t>
      </w:r>
      <w:r w:rsidR="00571F2A" w:rsidRPr="00FE79A0">
        <w:rPr>
          <w:rFonts w:ascii="Times New Roman" w:eastAsia="Times New Roman" w:hAnsi="Times New Roman" w:cs="Times New Roman"/>
          <w:color w:val="000000"/>
          <w:spacing w:val="4"/>
          <w:sz w:val="28"/>
          <w:szCs w:val="28"/>
          <w:lang w:eastAsia="en-US"/>
        </w:rPr>
        <w:t xml:space="preserve"> Bảo vệ ý nghĩa, tầm quan trọng của việc xây dựng không gian văn hóa Hồ</w:t>
      </w:r>
      <w:r w:rsidR="00571F2A" w:rsidRPr="00DD6DB8">
        <w:rPr>
          <w:rFonts w:ascii="Times New Roman" w:eastAsia="Times New Roman" w:hAnsi="Times New Roman" w:cs="Times New Roman"/>
          <w:bCs/>
          <w:color w:val="000000"/>
          <w:sz w:val="28"/>
          <w:szCs w:val="28"/>
          <w:lang w:eastAsia="en-US"/>
        </w:rPr>
        <w:t xml:space="preserve"> Chí Minh </w:t>
      </w:r>
      <w:r w:rsidR="00571F2A">
        <w:rPr>
          <w:rFonts w:ascii="Times New Roman" w:eastAsia="Times New Roman" w:hAnsi="Times New Roman" w:cs="Times New Roman"/>
          <w:bCs/>
          <w:color w:val="000000"/>
          <w:sz w:val="28"/>
          <w:szCs w:val="28"/>
          <w:lang w:eastAsia="en-US"/>
        </w:rPr>
        <w:t>tại T</w:t>
      </w:r>
      <w:r w:rsidR="00571F2A" w:rsidRPr="00DD6DB8">
        <w:rPr>
          <w:rFonts w:ascii="Times New Roman" w:eastAsia="Times New Roman" w:hAnsi="Times New Roman" w:cs="Times New Roman"/>
          <w:bCs/>
          <w:color w:val="000000"/>
          <w:sz w:val="28"/>
          <w:szCs w:val="28"/>
          <w:lang w:eastAsia="en-US"/>
        </w:rPr>
        <w:t xml:space="preserve">hành phố Hồ Chí Minh nội dung Nghị quyết </w:t>
      </w:r>
      <w:r w:rsidR="00571F2A">
        <w:rPr>
          <w:rFonts w:ascii="Times New Roman" w:eastAsia="Times New Roman" w:hAnsi="Times New Roman" w:cs="Times New Roman"/>
          <w:bCs/>
          <w:color w:val="000000"/>
          <w:sz w:val="28"/>
          <w:szCs w:val="28"/>
          <w:lang w:eastAsia="en-US"/>
        </w:rPr>
        <w:t>Đại hội</w:t>
      </w:r>
      <w:r w:rsidR="00571F2A" w:rsidRPr="00DD6DB8">
        <w:rPr>
          <w:rFonts w:ascii="Times New Roman" w:eastAsia="Times New Roman" w:hAnsi="Times New Roman" w:cs="Times New Roman"/>
          <w:bCs/>
          <w:color w:val="000000"/>
          <w:sz w:val="28"/>
          <w:szCs w:val="28"/>
          <w:lang w:eastAsia="en-US"/>
        </w:rPr>
        <w:t xml:space="preserve"> </w:t>
      </w:r>
      <w:r w:rsidR="00FE79A0">
        <w:rPr>
          <w:rFonts w:ascii="Times New Roman" w:eastAsia="Times New Roman" w:hAnsi="Times New Roman" w:cs="Times New Roman"/>
          <w:bCs/>
          <w:color w:val="000000"/>
          <w:sz w:val="28"/>
          <w:szCs w:val="28"/>
          <w:lang w:eastAsia="en-US"/>
        </w:rPr>
        <w:t xml:space="preserve">đại biểu </w:t>
      </w:r>
      <w:r w:rsidR="00571F2A" w:rsidRPr="00DD6DB8">
        <w:rPr>
          <w:rFonts w:ascii="Times New Roman" w:eastAsia="Times New Roman" w:hAnsi="Times New Roman" w:cs="Times New Roman"/>
          <w:bCs/>
          <w:color w:val="000000"/>
          <w:sz w:val="28"/>
          <w:szCs w:val="28"/>
          <w:lang w:eastAsia="en-US"/>
        </w:rPr>
        <w:t>Đảng bộ thành phố lần thứ XI.</w:t>
      </w:r>
    </w:p>
    <w:p w14:paraId="707A2254" w14:textId="102CF70A" w:rsidR="00571F2A" w:rsidRDefault="00E74414" w:rsidP="001F0DC0">
      <w:pPr>
        <w:widowControl w:val="0"/>
        <w:spacing w:before="60" w:after="60" w:line="360" w:lineRule="exact"/>
        <w:ind w:firstLine="720"/>
        <w:jc w:val="both"/>
        <w:rPr>
          <w:rFonts w:ascii="Times New Roman" w:eastAsia="Times New Roman" w:hAnsi="Times New Roman" w:cs="Times New Roman"/>
          <w:bCs/>
          <w:color w:val="000000"/>
          <w:sz w:val="28"/>
          <w:szCs w:val="28"/>
          <w:lang w:eastAsia="en-US"/>
        </w:rPr>
      </w:pPr>
      <w:r w:rsidRPr="002B7D11">
        <w:rPr>
          <w:rFonts w:ascii="Times New Roman" w:eastAsia="Times New Roman" w:hAnsi="Times New Roman" w:cs="Times New Roman"/>
          <w:bCs/>
          <w:sz w:val="28"/>
          <w:szCs w:val="28"/>
          <w:lang w:eastAsia="en-US"/>
        </w:rPr>
        <w:t>d)</w:t>
      </w:r>
      <w:r w:rsidR="00571F2A" w:rsidRPr="002B7D11">
        <w:rPr>
          <w:rFonts w:ascii="Times New Roman" w:eastAsia="Times New Roman" w:hAnsi="Times New Roman" w:cs="Times New Roman"/>
          <w:bCs/>
          <w:sz w:val="28"/>
          <w:szCs w:val="28"/>
          <w:lang w:eastAsia="en-US"/>
        </w:rPr>
        <w:t xml:space="preserve"> Kinh nghiệm thực hiện Đề án số 05-ĐA/TU ngày 19 tháng 6 năm 2020 </w:t>
      </w:r>
      <w:r w:rsidR="00571F2A" w:rsidRPr="00FE79A0">
        <w:rPr>
          <w:rFonts w:ascii="Times New Roman" w:eastAsia="Times New Roman" w:hAnsi="Times New Roman" w:cs="Times New Roman"/>
          <w:bCs/>
          <w:sz w:val="28"/>
          <w:szCs w:val="28"/>
          <w:lang w:eastAsia="en-US"/>
        </w:rPr>
        <w:t xml:space="preserve">của Ban Thường vụ Thành ủy </w:t>
      </w:r>
      <w:r w:rsidR="002D7556" w:rsidRPr="00FE79A0">
        <w:rPr>
          <w:rFonts w:ascii="Times New Roman" w:eastAsia="Times New Roman" w:hAnsi="Times New Roman" w:cs="Times New Roman"/>
          <w:bCs/>
          <w:sz w:val="28"/>
          <w:szCs w:val="28"/>
          <w:lang w:eastAsia="en-US"/>
        </w:rPr>
        <w:t>về</w:t>
      </w:r>
      <w:r w:rsidR="00571F2A" w:rsidRPr="00FE79A0">
        <w:rPr>
          <w:rFonts w:ascii="Times New Roman" w:eastAsia="Times New Roman" w:hAnsi="Times New Roman" w:cs="Times New Roman"/>
          <w:bCs/>
          <w:sz w:val="28"/>
          <w:szCs w:val="28"/>
          <w:lang w:eastAsia="en-US"/>
        </w:rPr>
        <w:t xml:space="preserve"> tuyên truyền, lan tỏa thông tin tích cực, đấu </w:t>
      </w:r>
      <w:r w:rsidR="00571F2A" w:rsidRPr="00FE79A0">
        <w:rPr>
          <w:rFonts w:ascii="Times New Roman" w:eastAsia="Times New Roman" w:hAnsi="Times New Roman" w:cs="Times New Roman"/>
          <w:bCs/>
          <w:color w:val="000000"/>
          <w:sz w:val="28"/>
          <w:szCs w:val="28"/>
          <w:lang w:eastAsia="en-US"/>
        </w:rPr>
        <w:t>tranh</w:t>
      </w:r>
      <w:r w:rsidR="00571F2A" w:rsidRPr="00DD6DB8">
        <w:rPr>
          <w:rFonts w:ascii="Times New Roman" w:eastAsia="Times New Roman" w:hAnsi="Times New Roman" w:cs="Times New Roman"/>
          <w:bCs/>
          <w:color w:val="000000"/>
          <w:sz w:val="28"/>
          <w:szCs w:val="28"/>
          <w:lang w:eastAsia="en-US"/>
        </w:rPr>
        <w:t xml:space="preserve"> phản bác các quan điểm sai trái, thù địch trên internet, mạng xã hội tại Thành phố</w:t>
      </w:r>
      <w:r w:rsidR="00571F2A">
        <w:rPr>
          <w:rFonts w:ascii="Times New Roman" w:eastAsia="Times New Roman" w:hAnsi="Times New Roman" w:cs="Times New Roman"/>
          <w:bCs/>
          <w:color w:val="000000"/>
          <w:sz w:val="28"/>
          <w:szCs w:val="28"/>
          <w:lang w:eastAsia="en-US"/>
        </w:rPr>
        <w:t xml:space="preserve"> Hồ Chí Minh. Trong đó</w:t>
      </w:r>
      <w:r w:rsidR="002B7D11">
        <w:rPr>
          <w:rFonts w:ascii="Times New Roman" w:eastAsia="Times New Roman" w:hAnsi="Times New Roman" w:cs="Times New Roman"/>
          <w:bCs/>
          <w:color w:val="000000"/>
          <w:sz w:val="28"/>
          <w:szCs w:val="28"/>
          <w:lang w:eastAsia="en-US"/>
        </w:rPr>
        <w:t>,</w:t>
      </w:r>
      <w:r w:rsidR="00571F2A">
        <w:rPr>
          <w:rFonts w:ascii="Times New Roman" w:eastAsia="Times New Roman" w:hAnsi="Times New Roman" w:cs="Times New Roman"/>
          <w:bCs/>
          <w:color w:val="000000"/>
          <w:sz w:val="28"/>
          <w:szCs w:val="28"/>
          <w:lang w:eastAsia="en-US"/>
        </w:rPr>
        <w:t xml:space="preserve"> chú trọng việc thực hiện “lấy xây để chống”,</w:t>
      </w:r>
      <w:r w:rsidR="00571F2A" w:rsidRPr="00DD6DB8">
        <w:rPr>
          <w:rFonts w:ascii="Times New Roman" w:eastAsia="Times New Roman" w:hAnsi="Times New Roman" w:cs="Times New Roman"/>
          <w:bCs/>
          <w:color w:val="000000"/>
          <w:sz w:val="28"/>
          <w:szCs w:val="28"/>
          <w:lang w:eastAsia="en-US"/>
        </w:rPr>
        <w:t xml:space="preserve"> “lấy cái đẹp dẹp cái xấu”</w:t>
      </w:r>
      <w:r w:rsidR="00571F2A">
        <w:rPr>
          <w:rFonts w:ascii="Times New Roman" w:eastAsia="Times New Roman" w:hAnsi="Times New Roman" w:cs="Times New Roman"/>
          <w:bCs/>
          <w:color w:val="000000"/>
          <w:sz w:val="28"/>
          <w:szCs w:val="28"/>
          <w:lang w:eastAsia="en-US"/>
        </w:rPr>
        <w:t>;</w:t>
      </w:r>
      <w:r w:rsidR="00571F2A" w:rsidRPr="00DD6DB8">
        <w:rPr>
          <w:rFonts w:ascii="Times New Roman" w:eastAsia="Times New Roman" w:hAnsi="Times New Roman" w:cs="Times New Roman"/>
          <w:bCs/>
          <w:color w:val="000000"/>
          <w:sz w:val="28"/>
          <w:szCs w:val="28"/>
          <w:lang w:eastAsia="en-US"/>
        </w:rPr>
        <w:t xml:space="preserve"> lan tỏa, khẳng định thông tin tích cực, chính thống; </w:t>
      </w:r>
      <w:r w:rsidR="002B7D11">
        <w:rPr>
          <w:rFonts w:ascii="Times New Roman" w:eastAsia="Times New Roman" w:hAnsi="Times New Roman" w:cs="Times New Roman"/>
          <w:bCs/>
          <w:color w:val="000000"/>
          <w:sz w:val="28"/>
          <w:szCs w:val="28"/>
          <w:lang w:eastAsia="en-US"/>
        </w:rPr>
        <w:t xml:space="preserve">tiếp tục </w:t>
      </w:r>
      <w:r w:rsidR="00571F2A" w:rsidRPr="00DD6DB8">
        <w:rPr>
          <w:rFonts w:ascii="Times New Roman" w:eastAsia="Times New Roman" w:hAnsi="Times New Roman" w:cs="Times New Roman"/>
          <w:bCs/>
          <w:color w:val="000000"/>
          <w:sz w:val="28"/>
          <w:szCs w:val="28"/>
          <w:lang w:eastAsia="en-US"/>
        </w:rPr>
        <w:t xml:space="preserve">củng cố </w:t>
      </w:r>
      <w:r w:rsidR="00571F2A" w:rsidRPr="00FE79A0">
        <w:rPr>
          <w:rFonts w:ascii="Times New Roman" w:eastAsia="Times New Roman" w:hAnsi="Times New Roman" w:cs="Times New Roman"/>
          <w:bCs/>
          <w:color w:val="000000"/>
          <w:spacing w:val="4"/>
          <w:sz w:val="28"/>
          <w:szCs w:val="28"/>
          <w:lang w:eastAsia="en-US"/>
        </w:rPr>
        <w:t>niềm tin của Nhân dân với nền tảng tư tưởng của Đảng, sự lãnh đạo của Đảng, Nhà nước</w:t>
      </w:r>
      <w:r w:rsidR="00571F2A" w:rsidRPr="00DD6DB8">
        <w:rPr>
          <w:rFonts w:ascii="Times New Roman" w:eastAsia="Times New Roman" w:hAnsi="Times New Roman" w:cs="Times New Roman"/>
          <w:bCs/>
          <w:color w:val="000000"/>
          <w:sz w:val="28"/>
          <w:szCs w:val="28"/>
          <w:lang w:eastAsia="en-US"/>
        </w:rPr>
        <w:t>, Đảng bộ và chính quyền thành phố.</w:t>
      </w:r>
    </w:p>
    <w:p w14:paraId="1883E88E" w14:textId="3100F28C" w:rsidR="00571F2A" w:rsidRPr="00FE79A0" w:rsidRDefault="00E74414" w:rsidP="001F0DC0">
      <w:pPr>
        <w:widowControl w:val="0"/>
        <w:spacing w:before="60" w:after="60" w:line="360" w:lineRule="exact"/>
        <w:ind w:firstLine="720"/>
        <w:jc w:val="both"/>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đ</w:t>
      </w:r>
      <w:r w:rsidRPr="00FE79A0">
        <w:rPr>
          <w:rFonts w:ascii="Times New Roman" w:eastAsia="Times New Roman" w:hAnsi="Times New Roman" w:cs="Times New Roman"/>
          <w:bCs/>
          <w:color w:val="000000"/>
          <w:spacing w:val="-6"/>
          <w:sz w:val="28"/>
          <w:szCs w:val="28"/>
          <w:lang w:eastAsia="en-US"/>
        </w:rPr>
        <w:t>)</w:t>
      </w:r>
      <w:r w:rsidR="00571F2A" w:rsidRPr="00FE79A0">
        <w:rPr>
          <w:rFonts w:ascii="Times New Roman" w:eastAsia="Times New Roman" w:hAnsi="Times New Roman" w:cs="Times New Roman"/>
          <w:bCs/>
          <w:color w:val="000000"/>
          <w:spacing w:val="-6"/>
          <w:sz w:val="28"/>
          <w:szCs w:val="28"/>
          <w:lang w:eastAsia="en-US"/>
        </w:rPr>
        <w:t xml:space="preserve"> Đề xuất giải pháp tăng cường trách nhiệm của cán bộ, đảng viên, Nhân dân trên địa bàn thành phố trong việc sử dụng mạng xã hội theo Quy định số 85-QĐ/TW</w:t>
      </w:r>
      <w:r w:rsidR="00571F2A" w:rsidRPr="00FE79A0">
        <w:rPr>
          <w:rFonts w:ascii="Times New Roman" w:eastAsia="Times New Roman" w:hAnsi="Times New Roman" w:cs="Times New Roman"/>
          <w:bCs/>
          <w:color w:val="000000"/>
          <w:sz w:val="28"/>
          <w:szCs w:val="28"/>
          <w:lang w:eastAsia="en-US"/>
        </w:rPr>
        <w:t xml:space="preserve"> </w:t>
      </w:r>
      <w:r w:rsidR="002B7D11" w:rsidRPr="00FE79A0">
        <w:rPr>
          <w:rFonts w:ascii="Times New Roman" w:eastAsia="Times New Roman" w:hAnsi="Times New Roman" w:cs="Times New Roman"/>
          <w:bCs/>
          <w:sz w:val="28"/>
          <w:szCs w:val="28"/>
          <w:lang w:eastAsia="en-US"/>
        </w:rPr>
        <w:t xml:space="preserve">ngày 07 tháng 10 năm 2023 </w:t>
      </w:r>
      <w:r w:rsidR="002B7D11" w:rsidRPr="00FE79A0">
        <w:rPr>
          <w:rFonts w:ascii="Times New Roman" w:eastAsia="Times New Roman" w:hAnsi="Times New Roman" w:cs="Times New Roman"/>
          <w:bCs/>
          <w:color w:val="000000"/>
          <w:sz w:val="28"/>
          <w:szCs w:val="28"/>
          <w:lang w:eastAsia="en-US"/>
        </w:rPr>
        <w:t>c</w:t>
      </w:r>
      <w:r w:rsidR="00571F2A" w:rsidRPr="00FE79A0">
        <w:rPr>
          <w:rFonts w:ascii="Times New Roman" w:eastAsia="Times New Roman" w:hAnsi="Times New Roman" w:cs="Times New Roman"/>
          <w:bCs/>
          <w:color w:val="000000"/>
          <w:sz w:val="28"/>
          <w:szCs w:val="28"/>
          <w:lang w:eastAsia="en-US"/>
        </w:rPr>
        <w:t>ủa Ban Bí thư.</w:t>
      </w:r>
    </w:p>
    <w:p w14:paraId="177D42C4" w14:textId="3B6A5C26" w:rsidR="00571F2A" w:rsidRDefault="00E74414" w:rsidP="001F0DC0">
      <w:pPr>
        <w:widowControl w:val="0"/>
        <w:spacing w:before="60" w:after="60" w:line="360" w:lineRule="exact"/>
        <w:ind w:firstLine="720"/>
        <w:jc w:val="both"/>
        <w:rPr>
          <w:rFonts w:ascii="Times New Roman" w:eastAsia="Times New Roman" w:hAnsi="Times New Roman" w:cs="Times New Roman"/>
          <w:bCs/>
          <w:color w:val="000000"/>
          <w:sz w:val="28"/>
          <w:szCs w:val="28"/>
          <w:lang w:eastAsia="en-US"/>
        </w:rPr>
      </w:pPr>
      <w:r w:rsidRPr="00FE79A0">
        <w:rPr>
          <w:rFonts w:ascii="Times New Roman" w:eastAsia="Times New Roman" w:hAnsi="Times New Roman" w:cs="Times New Roman"/>
          <w:bCs/>
          <w:color w:val="000000"/>
          <w:spacing w:val="-6"/>
          <w:sz w:val="28"/>
          <w:szCs w:val="28"/>
          <w:lang w:eastAsia="en-US"/>
        </w:rPr>
        <w:t>e)</w:t>
      </w:r>
      <w:r w:rsidR="00571F2A" w:rsidRPr="00FE79A0">
        <w:rPr>
          <w:rFonts w:ascii="Times New Roman" w:eastAsia="Times New Roman" w:hAnsi="Times New Roman" w:cs="Times New Roman"/>
          <w:bCs/>
          <w:color w:val="000000"/>
          <w:spacing w:val="-6"/>
          <w:sz w:val="28"/>
          <w:szCs w:val="28"/>
          <w:lang w:eastAsia="en-US"/>
        </w:rPr>
        <w:t xml:space="preserve"> Bảo vệ ý nghĩa, giá trị tốt đẹp của các di sản văn hóa, di tích lịch sử gắn với</w:t>
      </w:r>
      <w:r w:rsidR="00571F2A" w:rsidRPr="00DD6DB8">
        <w:rPr>
          <w:rFonts w:ascii="Times New Roman" w:eastAsia="Times New Roman" w:hAnsi="Times New Roman" w:cs="Times New Roman"/>
          <w:bCs/>
          <w:color w:val="000000"/>
          <w:sz w:val="28"/>
          <w:szCs w:val="28"/>
          <w:lang w:eastAsia="en-US"/>
        </w:rPr>
        <w:t xml:space="preserve"> các giá trị văn hóa vật thể và phi vật thể trên địa bàn thành phố.</w:t>
      </w:r>
    </w:p>
    <w:p w14:paraId="3B770F01" w14:textId="72F72290" w:rsidR="00571F2A" w:rsidRPr="00DD6DB8" w:rsidRDefault="00E74414" w:rsidP="001F0DC0">
      <w:pPr>
        <w:widowControl w:val="0"/>
        <w:spacing w:before="60" w:after="60" w:line="360" w:lineRule="exact"/>
        <w:ind w:firstLine="72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Cs/>
          <w:color w:val="000000"/>
          <w:sz w:val="28"/>
          <w:szCs w:val="28"/>
          <w:lang w:eastAsia="en-US"/>
        </w:rPr>
        <w:t>g)</w:t>
      </w:r>
      <w:r w:rsidR="00571F2A" w:rsidRPr="00DD6DB8">
        <w:rPr>
          <w:rFonts w:ascii="Times New Roman" w:eastAsia="Times New Roman" w:hAnsi="Times New Roman" w:cs="Times New Roman"/>
          <w:bCs/>
          <w:color w:val="000000"/>
          <w:sz w:val="28"/>
          <w:szCs w:val="28"/>
          <w:lang w:eastAsia="en-US"/>
        </w:rPr>
        <w:t xml:space="preserve"> Đấu tranh trực diện với các luận điệu xuyên tạc trên mạng xã hội kéo dài, xảy ra thường xuyên liên quan các vấn đề trên địa bàn thành phố.</w:t>
      </w:r>
    </w:p>
    <w:p w14:paraId="5E4D5205" w14:textId="29D6B83D" w:rsidR="006025E6" w:rsidRDefault="00E74414" w:rsidP="001F0DC0">
      <w:pPr>
        <w:widowControl w:val="0"/>
        <w:spacing w:before="60" w:after="60" w:line="360" w:lineRule="exact"/>
        <w:ind w:firstLine="720"/>
        <w:jc w:val="both"/>
        <w:rPr>
          <w:rFonts w:ascii="Times New Roman" w:eastAsia="Times New Roman" w:hAnsi="Times New Roman" w:cs="Times New Roman"/>
          <w:bCs/>
          <w:color w:val="000000"/>
          <w:sz w:val="28"/>
          <w:szCs w:val="28"/>
          <w:lang w:eastAsia="en-US"/>
        </w:rPr>
      </w:pPr>
      <w:r w:rsidRPr="00FE79A0">
        <w:rPr>
          <w:rFonts w:ascii="Times New Roman" w:eastAsia="Times New Roman" w:hAnsi="Times New Roman" w:cs="Times New Roman"/>
          <w:bCs/>
          <w:color w:val="000000"/>
          <w:spacing w:val="-6"/>
          <w:sz w:val="28"/>
          <w:szCs w:val="28"/>
          <w:lang w:eastAsia="en-US"/>
        </w:rPr>
        <w:t>h)</w:t>
      </w:r>
      <w:r w:rsidR="00571F2A" w:rsidRPr="00FE79A0">
        <w:rPr>
          <w:rFonts w:ascii="Times New Roman" w:eastAsia="Times New Roman" w:hAnsi="Times New Roman" w:cs="Times New Roman"/>
          <w:bCs/>
          <w:color w:val="000000"/>
          <w:spacing w:val="-6"/>
          <w:sz w:val="28"/>
          <w:szCs w:val="28"/>
          <w:lang w:eastAsia="en-US"/>
        </w:rPr>
        <w:t xml:space="preserve"> Các vấn đề khác có liên quan thực hiện Nghị quyết số 35-NQ/TW </w:t>
      </w:r>
      <w:r w:rsidR="00483AD9" w:rsidRPr="00FE79A0">
        <w:rPr>
          <w:rFonts w:ascii="Times New Roman" w:eastAsia="Times New Roman" w:hAnsi="Times New Roman" w:cs="Times New Roman"/>
          <w:bCs/>
          <w:spacing w:val="-6"/>
          <w:sz w:val="28"/>
          <w:szCs w:val="28"/>
          <w:lang w:eastAsia="en-US"/>
        </w:rPr>
        <w:t>ngày</w:t>
      </w:r>
      <w:r w:rsidR="002B7D11" w:rsidRPr="00FE79A0">
        <w:rPr>
          <w:rFonts w:ascii="Times New Roman" w:eastAsia="Times New Roman" w:hAnsi="Times New Roman" w:cs="Times New Roman"/>
          <w:bCs/>
          <w:spacing w:val="-6"/>
          <w:sz w:val="28"/>
          <w:szCs w:val="28"/>
          <w:lang w:eastAsia="en-US"/>
        </w:rPr>
        <w:t xml:space="preserve"> 22 </w:t>
      </w:r>
      <w:r w:rsidR="00483AD9" w:rsidRPr="00FE79A0">
        <w:rPr>
          <w:rFonts w:ascii="Times New Roman" w:eastAsia="Times New Roman" w:hAnsi="Times New Roman" w:cs="Times New Roman"/>
          <w:bCs/>
          <w:spacing w:val="-6"/>
          <w:sz w:val="28"/>
          <w:szCs w:val="28"/>
          <w:lang w:eastAsia="en-US"/>
        </w:rPr>
        <w:t>t</w:t>
      </w:r>
      <w:r w:rsidR="00483AD9" w:rsidRPr="00FE79A0">
        <w:rPr>
          <w:rFonts w:ascii="Times New Roman" w:eastAsia="Times New Roman" w:hAnsi="Times New Roman" w:cs="Times New Roman"/>
          <w:bCs/>
          <w:sz w:val="28"/>
          <w:szCs w:val="28"/>
          <w:lang w:eastAsia="en-US"/>
        </w:rPr>
        <w:t>háng</w:t>
      </w:r>
      <w:r w:rsidR="002B7D11" w:rsidRPr="00FE79A0">
        <w:rPr>
          <w:rFonts w:ascii="Times New Roman" w:eastAsia="Times New Roman" w:hAnsi="Times New Roman" w:cs="Times New Roman"/>
          <w:bCs/>
          <w:sz w:val="28"/>
          <w:szCs w:val="28"/>
          <w:lang w:eastAsia="en-US"/>
        </w:rPr>
        <w:t xml:space="preserve"> 10</w:t>
      </w:r>
      <w:r w:rsidR="00483AD9" w:rsidRPr="00FE79A0">
        <w:rPr>
          <w:rFonts w:ascii="Times New Roman" w:eastAsia="Times New Roman" w:hAnsi="Times New Roman" w:cs="Times New Roman"/>
          <w:bCs/>
          <w:sz w:val="28"/>
          <w:szCs w:val="28"/>
          <w:lang w:eastAsia="en-US"/>
        </w:rPr>
        <w:t xml:space="preserve"> năm</w:t>
      </w:r>
      <w:r w:rsidR="002B7D11" w:rsidRPr="00FE79A0">
        <w:rPr>
          <w:rFonts w:ascii="Times New Roman" w:eastAsia="Times New Roman" w:hAnsi="Times New Roman" w:cs="Times New Roman"/>
          <w:bCs/>
          <w:sz w:val="28"/>
          <w:szCs w:val="28"/>
          <w:lang w:eastAsia="en-US"/>
        </w:rPr>
        <w:t xml:space="preserve"> 2018 của Bộ Chính trị về tăng cường bảo vệ nền tảng tư tưởng của Đảng, đấu tranh phản bác các quan điểm sai trái, thù địch trong tình hình mới</w:t>
      </w:r>
      <w:r w:rsidR="00483AD9" w:rsidRPr="00FE79A0">
        <w:rPr>
          <w:rFonts w:ascii="Times New Roman" w:eastAsia="Times New Roman" w:hAnsi="Times New Roman" w:cs="Times New Roman"/>
          <w:bCs/>
          <w:sz w:val="28"/>
          <w:szCs w:val="28"/>
          <w:lang w:eastAsia="en-US"/>
        </w:rPr>
        <w:t xml:space="preserve"> </w:t>
      </w:r>
      <w:r w:rsidR="00571F2A" w:rsidRPr="00FE79A0">
        <w:rPr>
          <w:rFonts w:ascii="Times New Roman" w:eastAsia="Times New Roman" w:hAnsi="Times New Roman" w:cs="Times New Roman"/>
          <w:bCs/>
          <w:color w:val="000000"/>
          <w:sz w:val="28"/>
          <w:szCs w:val="28"/>
          <w:lang w:eastAsia="en-US"/>
        </w:rPr>
        <w:t>trên địa</w:t>
      </w:r>
      <w:r w:rsidR="00571F2A">
        <w:rPr>
          <w:rFonts w:ascii="Times New Roman" w:eastAsia="Times New Roman" w:hAnsi="Times New Roman" w:cs="Times New Roman"/>
          <w:bCs/>
          <w:color w:val="000000"/>
          <w:sz w:val="28"/>
          <w:szCs w:val="28"/>
          <w:lang w:eastAsia="en-US"/>
        </w:rPr>
        <w:t xml:space="preserve"> bàn </w:t>
      </w:r>
      <w:r w:rsidR="00571F2A" w:rsidRPr="00DD6DB8">
        <w:rPr>
          <w:rFonts w:ascii="Times New Roman" w:eastAsia="Times New Roman" w:hAnsi="Times New Roman" w:cs="Times New Roman"/>
          <w:bCs/>
          <w:color w:val="000000"/>
          <w:sz w:val="28"/>
          <w:szCs w:val="28"/>
          <w:lang w:eastAsia="en-US"/>
        </w:rPr>
        <w:t>Thành phố Hồ Chí Minh</w:t>
      </w:r>
      <w:r w:rsidR="006025E6">
        <w:rPr>
          <w:rFonts w:ascii="Times New Roman" w:eastAsia="Times New Roman" w:hAnsi="Times New Roman" w:cs="Times New Roman"/>
          <w:bCs/>
          <w:color w:val="000000"/>
          <w:sz w:val="28"/>
          <w:szCs w:val="28"/>
          <w:lang w:eastAsia="en-US"/>
        </w:rPr>
        <w:t>.</w:t>
      </w:r>
    </w:p>
    <w:p w14:paraId="36A69586" w14:textId="70373674" w:rsidR="00130275" w:rsidRPr="008523AF" w:rsidRDefault="00130275"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b/>
          <w:bCs/>
          <w:sz w:val="28"/>
          <w:szCs w:val="28"/>
          <w:lang w:eastAsia="en-US"/>
        </w:rPr>
        <w:t xml:space="preserve">Điều </w:t>
      </w:r>
      <w:r w:rsidR="00E9245C" w:rsidRPr="008523AF">
        <w:rPr>
          <w:rFonts w:ascii="Times New Roman" w:eastAsia="Times New Roman" w:hAnsi="Times New Roman" w:cs="Times New Roman"/>
          <w:b/>
          <w:bCs/>
          <w:sz w:val="28"/>
          <w:szCs w:val="28"/>
          <w:lang w:eastAsia="en-US"/>
        </w:rPr>
        <w:t>4</w:t>
      </w:r>
      <w:r w:rsidRPr="008523AF">
        <w:rPr>
          <w:rFonts w:ascii="Times New Roman" w:eastAsia="Times New Roman" w:hAnsi="Times New Roman" w:cs="Times New Roman"/>
          <w:b/>
          <w:bCs/>
          <w:sz w:val="28"/>
          <w:szCs w:val="28"/>
          <w:lang w:eastAsia="en-US"/>
        </w:rPr>
        <w:t>. Hình thức tác phẩm dự thi</w:t>
      </w:r>
    </w:p>
    <w:p w14:paraId="38D6672F" w14:textId="651D52F2" w:rsidR="00AD3A0B" w:rsidRPr="008523AF" w:rsidRDefault="00860CF9" w:rsidP="00FE79A0">
      <w:pPr>
        <w:widowControl w:val="0"/>
        <w:tabs>
          <w:tab w:val="left" w:pos="961"/>
        </w:tabs>
        <w:spacing w:before="60" w:after="60" w:line="350" w:lineRule="exact"/>
        <w:ind w:firstLine="720"/>
        <w:jc w:val="both"/>
        <w:rPr>
          <w:rFonts w:ascii="Times New Roman" w:eastAsia="Times New Roman" w:hAnsi="Times New Roman" w:cs="Times New Roman"/>
          <w:sz w:val="28"/>
          <w:szCs w:val="28"/>
          <w:lang w:eastAsia="en-US"/>
        </w:rPr>
      </w:pPr>
      <w:r w:rsidRPr="00FE79A0">
        <w:rPr>
          <w:rFonts w:ascii="Times New Roman" w:eastAsia="Times New Roman" w:hAnsi="Times New Roman" w:cs="Times New Roman"/>
          <w:bCs/>
          <w:color w:val="000000"/>
          <w:spacing w:val="-4"/>
          <w:sz w:val="28"/>
          <w:szCs w:val="28"/>
          <w:lang w:eastAsia="en-US"/>
        </w:rPr>
        <w:t xml:space="preserve">1. </w:t>
      </w:r>
      <w:r w:rsidR="00AD3A0B" w:rsidRPr="00FE79A0">
        <w:rPr>
          <w:rFonts w:ascii="Times New Roman" w:eastAsia="Times New Roman" w:hAnsi="Times New Roman" w:cs="Times New Roman"/>
          <w:bCs/>
          <w:color w:val="000000"/>
          <w:spacing w:val="-4"/>
          <w:sz w:val="28"/>
          <w:szCs w:val="28"/>
          <w:lang w:eastAsia="en-US"/>
        </w:rPr>
        <w:t xml:space="preserve">Tác phẩm dự thi là tác </w:t>
      </w:r>
      <w:r w:rsidR="00A07BDC" w:rsidRPr="00FE79A0">
        <w:rPr>
          <w:rFonts w:ascii="Times New Roman" w:eastAsia="Times New Roman" w:hAnsi="Times New Roman" w:cs="Times New Roman"/>
          <w:bCs/>
          <w:color w:val="000000"/>
          <w:spacing w:val="-4"/>
          <w:sz w:val="28"/>
          <w:szCs w:val="28"/>
          <w:lang w:eastAsia="en-US"/>
        </w:rPr>
        <w:t xml:space="preserve">phẩm chính luận bằng tiếng Việt, </w:t>
      </w:r>
      <w:r w:rsidR="00AD3A0B" w:rsidRPr="00FE79A0">
        <w:rPr>
          <w:rFonts w:ascii="Times New Roman" w:eastAsia="Times New Roman" w:hAnsi="Times New Roman" w:cs="Times New Roman"/>
          <w:bCs/>
          <w:color w:val="000000"/>
          <w:spacing w:val="-4"/>
          <w:sz w:val="28"/>
          <w:szCs w:val="28"/>
          <w:lang w:eastAsia="en-US"/>
        </w:rPr>
        <w:t>bảo đảm quy định</w:t>
      </w:r>
      <w:r w:rsidR="00AD3A0B" w:rsidRPr="008523AF">
        <w:rPr>
          <w:rFonts w:ascii="Times New Roman" w:eastAsia="Times New Roman" w:hAnsi="Times New Roman" w:cs="Times New Roman"/>
          <w:sz w:val="28"/>
          <w:szCs w:val="28"/>
          <w:lang w:eastAsia="en-US"/>
        </w:rPr>
        <w:t xml:space="preserve"> </w:t>
      </w:r>
      <w:r w:rsidR="007F293E" w:rsidRPr="008523AF">
        <w:rPr>
          <w:rFonts w:ascii="Times New Roman" w:eastAsia="Times New Roman" w:hAnsi="Times New Roman" w:cs="Times New Roman"/>
          <w:sz w:val="28"/>
          <w:szCs w:val="28"/>
          <w:lang w:eastAsia="en-US"/>
        </w:rPr>
        <w:t>về hình thức như sau:</w:t>
      </w:r>
    </w:p>
    <w:p w14:paraId="38D66732" w14:textId="7C702206" w:rsidR="00AD3A0B" w:rsidRPr="008523AF" w:rsidRDefault="00187A28" w:rsidP="00FE79A0">
      <w:pPr>
        <w:widowControl w:val="0"/>
        <w:tabs>
          <w:tab w:val="left" w:pos="1006"/>
        </w:tabs>
        <w:spacing w:before="60" w:after="60" w:line="350" w:lineRule="exact"/>
        <w:ind w:left="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a) </w:t>
      </w:r>
      <w:r w:rsidR="00AD3A0B" w:rsidRPr="008523AF">
        <w:rPr>
          <w:rFonts w:ascii="Times New Roman" w:eastAsia="Times New Roman" w:hAnsi="Times New Roman" w:cs="Times New Roman"/>
          <w:sz w:val="28"/>
          <w:szCs w:val="28"/>
          <w:lang w:eastAsia="en-US"/>
        </w:rPr>
        <w:t>T</w:t>
      </w:r>
      <w:r w:rsidR="00431F12" w:rsidRPr="008523AF">
        <w:rPr>
          <w:rFonts w:ascii="Times New Roman" w:eastAsia="Times New Roman" w:hAnsi="Times New Roman" w:cs="Times New Roman"/>
          <w:sz w:val="28"/>
          <w:szCs w:val="28"/>
          <w:lang w:eastAsia="en-US"/>
        </w:rPr>
        <w:t xml:space="preserve">ên bài viết: </w:t>
      </w:r>
      <w:r w:rsidRPr="008523AF">
        <w:rPr>
          <w:rFonts w:ascii="Times New Roman" w:eastAsia="Times New Roman" w:hAnsi="Times New Roman" w:cs="Times New Roman"/>
          <w:sz w:val="28"/>
          <w:szCs w:val="28"/>
          <w:lang w:eastAsia="en-US"/>
        </w:rPr>
        <w:t xml:space="preserve">Viết </w:t>
      </w:r>
      <w:r w:rsidR="00431F12" w:rsidRPr="008523AF">
        <w:rPr>
          <w:rFonts w:ascii="Times New Roman" w:eastAsia="Times New Roman" w:hAnsi="Times New Roman" w:cs="Times New Roman"/>
          <w:sz w:val="28"/>
          <w:szCs w:val="28"/>
          <w:lang w:eastAsia="en-US"/>
        </w:rPr>
        <w:t>hoa (chữ đậm).</w:t>
      </w:r>
    </w:p>
    <w:p w14:paraId="38D66734" w14:textId="2D80471C" w:rsidR="00AD3A0B" w:rsidRPr="008523AF" w:rsidRDefault="005A3C83" w:rsidP="00FE79A0">
      <w:pPr>
        <w:widowControl w:val="0"/>
        <w:tabs>
          <w:tab w:val="left" w:pos="991"/>
        </w:tabs>
        <w:spacing w:before="60" w:after="60" w:line="350" w:lineRule="exact"/>
        <w:ind w:left="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b</w:t>
      </w:r>
      <w:r w:rsidR="001227C6"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 xml:space="preserve">Tóm tắt bài viết: </w:t>
      </w:r>
      <w:r w:rsidR="001227C6" w:rsidRPr="008523AF">
        <w:rPr>
          <w:rFonts w:ascii="Times New Roman" w:eastAsia="Times New Roman" w:hAnsi="Times New Roman" w:cs="Times New Roman"/>
          <w:sz w:val="28"/>
          <w:szCs w:val="28"/>
          <w:lang w:eastAsia="en-US"/>
        </w:rPr>
        <w:t xml:space="preserve">Không </w:t>
      </w:r>
      <w:r w:rsidR="00AD3A0B" w:rsidRPr="008523AF">
        <w:rPr>
          <w:rFonts w:ascii="Times New Roman" w:eastAsia="Times New Roman" w:hAnsi="Times New Roman" w:cs="Times New Roman"/>
          <w:sz w:val="28"/>
          <w:szCs w:val="28"/>
          <w:lang w:eastAsia="en-US"/>
        </w:rPr>
        <w:t>quá 150 từ, khoảng 10 dòng (in nghiêng).</w:t>
      </w:r>
    </w:p>
    <w:p w14:paraId="38D66735" w14:textId="2D34CE78" w:rsidR="00AD3A0B" w:rsidRPr="008523AF" w:rsidRDefault="005A3C83" w:rsidP="00FE79A0">
      <w:pPr>
        <w:widowControl w:val="0"/>
        <w:tabs>
          <w:tab w:val="left" w:pos="991"/>
        </w:tabs>
        <w:spacing w:before="60" w:after="60" w:line="350" w:lineRule="exact"/>
        <w:ind w:left="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c</w:t>
      </w:r>
      <w:r w:rsidR="001227C6"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 xml:space="preserve">Từ khóa: </w:t>
      </w:r>
      <w:r w:rsidR="001227C6" w:rsidRPr="008523AF">
        <w:rPr>
          <w:rFonts w:ascii="Times New Roman" w:eastAsia="Times New Roman" w:hAnsi="Times New Roman" w:cs="Times New Roman"/>
          <w:sz w:val="28"/>
          <w:szCs w:val="28"/>
          <w:lang w:eastAsia="en-US"/>
        </w:rPr>
        <w:t>Gồm 0</w:t>
      </w:r>
      <w:r w:rsidR="00AD3A0B" w:rsidRPr="008523AF">
        <w:rPr>
          <w:rFonts w:ascii="Times New Roman" w:eastAsia="Times New Roman" w:hAnsi="Times New Roman" w:cs="Times New Roman"/>
          <w:sz w:val="28"/>
          <w:szCs w:val="28"/>
          <w:lang w:eastAsia="en-US"/>
        </w:rPr>
        <w:t xml:space="preserve">3 đến </w:t>
      </w:r>
      <w:r w:rsidR="001227C6" w:rsidRPr="008523AF">
        <w:rPr>
          <w:rFonts w:ascii="Times New Roman" w:eastAsia="Times New Roman" w:hAnsi="Times New Roman" w:cs="Times New Roman"/>
          <w:sz w:val="28"/>
          <w:szCs w:val="28"/>
          <w:lang w:eastAsia="en-US"/>
        </w:rPr>
        <w:t>0</w:t>
      </w:r>
      <w:r w:rsidR="00AD3A0B" w:rsidRPr="008523AF">
        <w:rPr>
          <w:rFonts w:ascii="Times New Roman" w:eastAsia="Times New Roman" w:hAnsi="Times New Roman" w:cs="Times New Roman"/>
          <w:sz w:val="28"/>
          <w:szCs w:val="28"/>
          <w:lang w:eastAsia="en-US"/>
        </w:rPr>
        <w:t>5 từ khóa.</w:t>
      </w:r>
    </w:p>
    <w:p w14:paraId="7A171812" w14:textId="5DE1AE81" w:rsidR="00C45D15" w:rsidRPr="008523AF" w:rsidRDefault="005A3C83" w:rsidP="00FE79A0">
      <w:pPr>
        <w:widowControl w:val="0"/>
        <w:tabs>
          <w:tab w:val="left" w:pos="976"/>
        </w:tabs>
        <w:spacing w:before="60" w:after="60" w:line="350" w:lineRule="exact"/>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d</w:t>
      </w:r>
      <w:r w:rsidR="001227C6"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 xml:space="preserve">Dung lượng bài viết: </w:t>
      </w:r>
    </w:p>
    <w:p w14:paraId="38D66736" w14:textId="12234F3A" w:rsidR="00AD3A0B" w:rsidRPr="008523AF" w:rsidRDefault="00C45D15" w:rsidP="00FE79A0">
      <w:pPr>
        <w:widowControl w:val="0"/>
        <w:tabs>
          <w:tab w:val="left" w:pos="976"/>
        </w:tabs>
        <w:spacing w:before="60" w:after="60" w:line="35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 xml:space="preserve">Tối thiểu </w:t>
      </w:r>
      <w:r w:rsidR="00966721" w:rsidRPr="008523AF">
        <w:rPr>
          <w:rFonts w:ascii="Times New Roman" w:eastAsia="Times New Roman" w:hAnsi="Times New Roman" w:cs="Times New Roman"/>
          <w:sz w:val="28"/>
          <w:szCs w:val="28"/>
          <w:lang w:eastAsia="en-US"/>
        </w:rPr>
        <w:t>2</w:t>
      </w:r>
      <w:r w:rsidR="00AD3A0B" w:rsidRPr="008523AF">
        <w:rPr>
          <w:rFonts w:ascii="Times New Roman" w:eastAsia="Times New Roman" w:hAnsi="Times New Roman" w:cs="Times New Roman"/>
          <w:sz w:val="28"/>
          <w:szCs w:val="28"/>
          <w:lang w:eastAsia="en-US"/>
        </w:rPr>
        <w:t xml:space="preserve">.000 từ - tối đa </w:t>
      </w:r>
      <w:r w:rsidR="00A07BDC" w:rsidRPr="008523AF">
        <w:rPr>
          <w:rFonts w:ascii="Times New Roman" w:eastAsia="Times New Roman" w:hAnsi="Times New Roman" w:cs="Times New Roman"/>
          <w:sz w:val="28"/>
          <w:szCs w:val="28"/>
          <w:lang w:eastAsia="en-US"/>
        </w:rPr>
        <w:t>4</w:t>
      </w:r>
      <w:r w:rsidR="00AD3A0B" w:rsidRPr="008523AF">
        <w:rPr>
          <w:rFonts w:ascii="Times New Roman" w:eastAsia="Times New Roman" w:hAnsi="Times New Roman" w:cs="Times New Roman"/>
          <w:sz w:val="28"/>
          <w:szCs w:val="28"/>
          <w:lang w:eastAsia="en-US"/>
        </w:rPr>
        <w:t>.000 từ</w:t>
      </w:r>
      <w:r w:rsidR="003F2A37" w:rsidRPr="008523AF">
        <w:rPr>
          <w:rFonts w:ascii="Times New Roman" w:eastAsia="Times New Roman" w:hAnsi="Times New Roman" w:cs="Times New Roman"/>
          <w:sz w:val="28"/>
          <w:szCs w:val="28"/>
          <w:lang w:eastAsia="en-US"/>
        </w:rPr>
        <w:t>/kỳ</w:t>
      </w:r>
      <w:r w:rsidR="00AD3A0B" w:rsidRPr="008523AF">
        <w:rPr>
          <w:rFonts w:ascii="Times New Roman" w:eastAsia="Times New Roman" w:hAnsi="Times New Roman" w:cs="Times New Roman"/>
          <w:sz w:val="28"/>
          <w:szCs w:val="28"/>
          <w:lang w:eastAsia="en-US"/>
        </w:rPr>
        <w:t xml:space="preserve"> (không tính chú thích và tài liệu tham khảo, thông tin tác giả). </w:t>
      </w:r>
    </w:p>
    <w:p w14:paraId="7310465E" w14:textId="05C382DF" w:rsidR="00C45D15" w:rsidRPr="008523AF" w:rsidRDefault="00C45D15" w:rsidP="00FE79A0">
      <w:pPr>
        <w:widowControl w:val="0"/>
        <w:tabs>
          <w:tab w:val="left" w:pos="1017"/>
        </w:tabs>
        <w:spacing w:before="60" w:after="60" w:line="35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 </w:t>
      </w:r>
      <w:r w:rsidRPr="00FE79A0">
        <w:rPr>
          <w:rFonts w:ascii="Times New Roman" w:eastAsia="Times New Roman" w:hAnsi="Times New Roman" w:cs="Times New Roman"/>
          <w:bCs/>
          <w:color w:val="000000"/>
          <w:spacing w:val="-4"/>
          <w:sz w:val="28"/>
          <w:szCs w:val="28"/>
          <w:lang w:eastAsia="en-US"/>
        </w:rPr>
        <w:t>Với bài viết nhiều kỳ: Không quá 03 kỳ, mỗi kỳ không quá 4.000 từ, mỗi kỳ</w:t>
      </w:r>
      <w:r w:rsidRPr="008523AF">
        <w:rPr>
          <w:rFonts w:ascii="Times New Roman" w:eastAsia="Times New Roman" w:hAnsi="Times New Roman" w:cs="Times New Roman"/>
          <w:sz w:val="28"/>
          <w:szCs w:val="28"/>
          <w:lang w:eastAsia="en-US"/>
        </w:rPr>
        <w:t xml:space="preserve"> kết cấu như một bài viết độc lập.</w:t>
      </w:r>
    </w:p>
    <w:p w14:paraId="38D66737" w14:textId="63AD0F8B" w:rsidR="00AD3A0B" w:rsidRPr="008523AF" w:rsidRDefault="005A3C83" w:rsidP="001F0DC0">
      <w:pPr>
        <w:widowControl w:val="0"/>
        <w:tabs>
          <w:tab w:val="left" w:pos="976"/>
        </w:tabs>
        <w:spacing w:before="60" w:after="60" w:line="360" w:lineRule="exact"/>
        <w:ind w:firstLine="720"/>
        <w:jc w:val="both"/>
        <w:rPr>
          <w:rFonts w:ascii="Times New Roman" w:eastAsia="Times New Roman" w:hAnsi="Times New Roman" w:cs="Times New Roman"/>
          <w:sz w:val="28"/>
          <w:szCs w:val="28"/>
          <w:lang w:eastAsia="en-US"/>
        </w:rPr>
      </w:pPr>
      <w:r w:rsidRPr="00FE79A0">
        <w:rPr>
          <w:rFonts w:ascii="Times New Roman" w:eastAsia="Times New Roman" w:hAnsi="Times New Roman" w:cs="Times New Roman"/>
          <w:spacing w:val="4"/>
          <w:sz w:val="28"/>
          <w:szCs w:val="28"/>
          <w:lang w:eastAsia="en-US"/>
        </w:rPr>
        <w:t>đ</w:t>
      </w:r>
      <w:r w:rsidR="001227C6" w:rsidRPr="00FE79A0">
        <w:rPr>
          <w:rFonts w:ascii="Times New Roman" w:eastAsia="Times New Roman" w:hAnsi="Times New Roman" w:cs="Times New Roman"/>
          <w:spacing w:val="4"/>
          <w:sz w:val="28"/>
          <w:szCs w:val="28"/>
          <w:lang w:eastAsia="en-US"/>
        </w:rPr>
        <w:t xml:space="preserve">) </w:t>
      </w:r>
      <w:r w:rsidR="00AD3A0B" w:rsidRPr="00FE79A0">
        <w:rPr>
          <w:rFonts w:ascii="Times New Roman" w:eastAsia="Times New Roman" w:hAnsi="Times New Roman" w:cs="Times New Roman"/>
          <w:spacing w:val="4"/>
          <w:sz w:val="28"/>
          <w:szCs w:val="28"/>
          <w:lang w:eastAsia="en-US"/>
        </w:rPr>
        <w:t xml:space="preserve">Thể thức trình bày: Bản in và </w:t>
      </w:r>
      <w:r w:rsidR="00AD3A0B" w:rsidRPr="00FE79A0">
        <w:rPr>
          <w:rFonts w:ascii="Times New Roman" w:eastAsia="Times New Roman" w:hAnsi="Times New Roman" w:cs="Times New Roman"/>
          <w:spacing w:val="4"/>
          <w:sz w:val="28"/>
          <w:szCs w:val="28"/>
          <w:lang w:eastAsia="en-US" w:bidi="en-US"/>
        </w:rPr>
        <w:t xml:space="preserve">file </w:t>
      </w:r>
      <w:r w:rsidR="00AD3A0B" w:rsidRPr="00FE79A0">
        <w:rPr>
          <w:rFonts w:ascii="Times New Roman" w:eastAsia="Times New Roman" w:hAnsi="Times New Roman" w:cs="Times New Roman"/>
          <w:spacing w:val="4"/>
          <w:sz w:val="28"/>
          <w:szCs w:val="28"/>
          <w:lang w:eastAsia="en-US"/>
        </w:rPr>
        <w:t xml:space="preserve">mềm bài viết định dạng </w:t>
      </w:r>
      <w:r w:rsidR="002761C4" w:rsidRPr="00FE79A0">
        <w:rPr>
          <w:rFonts w:ascii="Times New Roman" w:eastAsia="Times New Roman" w:hAnsi="Times New Roman" w:cs="Times New Roman"/>
          <w:spacing w:val="4"/>
          <w:sz w:val="28"/>
          <w:szCs w:val="28"/>
          <w:lang w:eastAsia="en-US"/>
        </w:rPr>
        <w:t xml:space="preserve">cỡ trang </w:t>
      </w:r>
      <w:r w:rsidR="00AD3A0B" w:rsidRPr="00FE79A0">
        <w:rPr>
          <w:rFonts w:ascii="Times New Roman" w:eastAsia="Times New Roman" w:hAnsi="Times New Roman" w:cs="Times New Roman"/>
          <w:spacing w:val="4"/>
          <w:sz w:val="28"/>
          <w:szCs w:val="28"/>
          <w:lang w:eastAsia="en-US"/>
        </w:rPr>
        <w:t xml:space="preserve">A4, </w:t>
      </w:r>
      <w:r w:rsidR="002761C4" w:rsidRPr="00FE79A0">
        <w:rPr>
          <w:rFonts w:ascii="Times New Roman" w:eastAsia="Times New Roman" w:hAnsi="Times New Roman" w:cs="Times New Roman"/>
          <w:spacing w:val="4"/>
          <w:sz w:val="28"/>
          <w:szCs w:val="28"/>
          <w:lang w:eastAsia="en-US"/>
        </w:rPr>
        <w:lastRenderedPageBreak/>
        <w:t>lề</w:t>
      </w:r>
      <w:r w:rsidR="002761C4" w:rsidRPr="008523AF">
        <w:rPr>
          <w:rFonts w:ascii="Times New Roman" w:eastAsia="Times New Roman" w:hAnsi="Times New Roman" w:cs="Times New Roman"/>
          <w:sz w:val="28"/>
          <w:szCs w:val="28"/>
          <w:lang w:eastAsia="en-US"/>
        </w:rPr>
        <w:t xml:space="preserve"> trên 2,5 </w:t>
      </w:r>
      <w:r w:rsidR="002761C4" w:rsidRPr="008523AF">
        <w:rPr>
          <w:rFonts w:ascii="Times New Roman" w:eastAsia="Times New Roman" w:hAnsi="Times New Roman" w:cs="Times New Roman"/>
          <w:sz w:val="28"/>
          <w:szCs w:val="28"/>
          <w:lang w:eastAsia="en-US" w:bidi="en-US"/>
        </w:rPr>
        <w:t xml:space="preserve">cm, </w:t>
      </w:r>
      <w:r w:rsidR="002761C4" w:rsidRPr="008523AF">
        <w:rPr>
          <w:rFonts w:ascii="Times New Roman" w:eastAsia="Times New Roman" w:hAnsi="Times New Roman" w:cs="Times New Roman"/>
          <w:sz w:val="28"/>
          <w:szCs w:val="28"/>
          <w:lang w:eastAsia="en-US"/>
        </w:rPr>
        <w:t xml:space="preserve">lề dưới 2,5 </w:t>
      </w:r>
      <w:r w:rsidR="002761C4" w:rsidRPr="008523AF">
        <w:rPr>
          <w:rFonts w:ascii="Times New Roman" w:eastAsia="Times New Roman" w:hAnsi="Times New Roman" w:cs="Times New Roman"/>
          <w:sz w:val="28"/>
          <w:szCs w:val="28"/>
          <w:lang w:eastAsia="en-US" w:bidi="en-US"/>
        </w:rPr>
        <w:t xml:space="preserve">cm; </w:t>
      </w:r>
      <w:r w:rsidR="002761C4" w:rsidRPr="008523AF">
        <w:rPr>
          <w:rFonts w:ascii="Times New Roman" w:eastAsia="Times New Roman" w:hAnsi="Times New Roman" w:cs="Times New Roman"/>
          <w:sz w:val="28"/>
          <w:szCs w:val="28"/>
          <w:lang w:eastAsia="en-US"/>
        </w:rPr>
        <w:t xml:space="preserve">lề trái 3 </w:t>
      </w:r>
      <w:r w:rsidR="002761C4" w:rsidRPr="008523AF">
        <w:rPr>
          <w:rFonts w:ascii="Times New Roman" w:eastAsia="Times New Roman" w:hAnsi="Times New Roman" w:cs="Times New Roman"/>
          <w:sz w:val="28"/>
          <w:szCs w:val="28"/>
          <w:lang w:eastAsia="en-US" w:bidi="en-US"/>
        </w:rPr>
        <w:t xml:space="preserve">cm; </w:t>
      </w:r>
      <w:r w:rsidR="002761C4" w:rsidRPr="008523AF">
        <w:rPr>
          <w:rFonts w:ascii="Times New Roman" w:eastAsia="Times New Roman" w:hAnsi="Times New Roman" w:cs="Times New Roman"/>
          <w:sz w:val="28"/>
          <w:szCs w:val="28"/>
          <w:lang w:eastAsia="en-US"/>
        </w:rPr>
        <w:t xml:space="preserve">lề phải 2 </w:t>
      </w:r>
      <w:r w:rsidR="002761C4" w:rsidRPr="008523AF">
        <w:rPr>
          <w:rFonts w:ascii="Times New Roman" w:eastAsia="Times New Roman" w:hAnsi="Times New Roman" w:cs="Times New Roman"/>
          <w:sz w:val="28"/>
          <w:szCs w:val="28"/>
          <w:lang w:eastAsia="en-US" w:bidi="en-US"/>
        </w:rPr>
        <w:t>cm;</w:t>
      </w:r>
      <w:r w:rsidR="002761C4"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 xml:space="preserve">cỡ chữ 14, </w:t>
      </w:r>
      <w:r w:rsidR="002761C4" w:rsidRPr="008523AF">
        <w:rPr>
          <w:rFonts w:ascii="Times New Roman" w:eastAsia="Times New Roman" w:hAnsi="Times New Roman" w:cs="Times New Roman"/>
          <w:sz w:val="28"/>
          <w:szCs w:val="28"/>
          <w:lang w:eastAsia="en-US"/>
        </w:rPr>
        <w:t>phông chữ (</w:t>
      </w:r>
      <w:r w:rsidR="00AD3A0B" w:rsidRPr="008523AF">
        <w:rPr>
          <w:rFonts w:ascii="Times New Roman" w:eastAsia="Times New Roman" w:hAnsi="Times New Roman" w:cs="Times New Roman"/>
          <w:sz w:val="28"/>
          <w:szCs w:val="28"/>
          <w:lang w:eastAsia="en-US" w:bidi="en-US"/>
        </w:rPr>
        <w:t>font</w:t>
      </w:r>
      <w:r w:rsidR="002761C4" w:rsidRPr="008523AF">
        <w:rPr>
          <w:rFonts w:ascii="Times New Roman" w:eastAsia="Times New Roman" w:hAnsi="Times New Roman" w:cs="Times New Roman"/>
          <w:sz w:val="28"/>
          <w:szCs w:val="28"/>
          <w:lang w:eastAsia="en-US" w:bidi="en-US"/>
        </w:rPr>
        <w:t>)</w:t>
      </w:r>
      <w:r w:rsidR="00AD3A0B" w:rsidRPr="008523AF">
        <w:rPr>
          <w:rFonts w:ascii="Times New Roman" w:eastAsia="Times New Roman" w:hAnsi="Times New Roman" w:cs="Times New Roman"/>
          <w:sz w:val="28"/>
          <w:szCs w:val="28"/>
          <w:lang w:eastAsia="en-US" w:bidi="en-US"/>
        </w:rPr>
        <w:t xml:space="preserve"> </w:t>
      </w:r>
      <w:r w:rsidR="00AD3A0B" w:rsidRPr="008523AF">
        <w:rPr>
          <w:rFonts w:ascii="Times New Roman" w:eastAsia="Times New Roman" w:hAnsi="Times New Roman" w:cs="Times New Roman"/>
          <w:sz w:val="28"/>
          <w:szCs w:val="28"/>
          <w:lang w:eastAsia="en-US"/>
        </w:rPr>
        <w:t xml:space="preserve">Times </w:t>
      </w:r>
      <w:r w:rsidR="00AD3A0B" w:rsidRPr="008523AF">
        <w:rPr>
          <w:rFonts w:ascii="Times New Roman" w:eastAsia="Times New Roman" w:hAnsi="Times New Roman" w:cs="Times New Roman"/>
          <w:sz w:val="28"/>
          <w:szCs w:val="28"/>
          <w:lang w:eastAsia="en-US" w:bidi="en-US"/>
        </w:rPr>
        <w:t>New Roman</w:t>
      </w:r>
      <w:r w:rsidR="002761C4" w:rsidRPr="008523AF">
        <w:rPr>
          <w:rFonts w:ascii="Times New Roman" w:eastAsia="Times New Roman" w:hAnsi="Times New Roman" w:cs="Times New Roman"/>
          <w:sz w:val="28"/>
          <w:szCs w:val="28"/>
          <w:lang w:eastAsia="en-US" w:bidi="en-US"/>
        </w:rPr>
        <w:t xml:space="preserve">; </w:t>
      </w:r>
      <w:r w:rsidR="00E9245C" w:rsidRPr="008523AF">
        <w:rPr>
          <w:rFonts w:ascii="Times New Roman" w:eastAsia="Times New Roman" w:hAnsi="Times New Roman" w:cs="Times New Roman"/>
          <w:sz w:val="28"/>
          <w:szCs w:val="28"/>
          <w:lang w:eastAsia="en-US"/>
        </w:rPr>
        <w:t xml:space="preserve">giãn </w:t>
      </w:r>
      <w:r w:rsidR="00AD3A0B" w:rsidRPr="008523AF">
        <w:rPr>
          <w:rFonts w:ascii="Times New Roman" w:eastAsia="Times New Roman" w:hAnsi="Times New Roman" w:cs="Times New Roman"/>
          <w:sz w:val="28"/>
          <w:szCs w:val="28"/>
          <w:lang w:eastAsia="en-US"/>
        </w:rPr>
        <w:t>cách</w:t>
      </w:r>
      <w:r w:rsidR="002761C4" w:rsidRPr="008523AF">
        <w:rPr>
          <w:rFonts w:ascii="Times New Roman" w:eastAsia="Times New Roman" w:hAnsi="Times New Roman" w:cs="Times New Roman"/>
          <w:sz w:val="28"/>
          <w:szCs w:val="28"/>
          <w:lang w:eastAsia="en-US"/>
        </w:rPr>
        <w:t xml:space="preserve"> dòng</w:t>
      </w:r>
      <w:r w:rsidR="00AD3A0B" w:rsidRPr="008523AF">
        <w:rPr>
          <w:rFonts w:ascii="Times New Roman" w:eastAsia="Times New Roman" w:hAnsi="Times New Roman" w:cs="Times New Roman"/>
          <w:sz w:val="28"/>
          <w:szCs w:val="28"/>
          <w:lang w:eastAsia="en-US"/>
        </w:rPr>
        <w:t xml:space="preserve"> 1,5</w:t>
      </w:r>
      <w:r w:rsidR="002761C4" w:rsidRPr="008523AF">
        <w:rPr>
          <w:rFonts w:ascii="Times New Roman" w:eastAsia="Times New Roman" w:hAnsi="Times New Roman" w:cs="Times New Roman"/>
          <w:sz w:val="28"/>
          <w:szCs w:val="28"/>
          <w:lang w:eastAsia="en-US"/>
        </w:rPr>
        <w:t>.</w:t>
      </w:r>
    </w:p>
    <w:p w14:paraId="39DEBA7F" w14:textId="013A2516" w:rsidR="00253249" w:rsidRPr="008523AF" w:rsidRDefault="005A3C83" w:rsidP="001F0DC0">
      <w:pPr>
        <w:widowControl w:val="0"/>
        <w:tabs>
          <w:tab w:val="left" w:pos="976"/>
        </w:tabs>
        <w:spacing w:before="60" w:after="60" w:line="360" w:lineRule="exact"/>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e</w:t>
      </w:r>
      <w:r w:rsidR="00A71652"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Chú thích</w:t>
      </w:r>
      <w:r w:rsidR="002C679A" w:rsidRPr="008523AF">
        <w:rPr>
          <w:rFonts w:ascii="Times New Roman" w:eastAsia="Times New Roman" w:hAnsi="Times New Roman" w:cs="Times New Roman"/>
          <w:sz w:val="28"/>
          <w:szCs w:val="28"/>
          <w:lang w:eastAsia="en-US"/>
        </w:rPr>
        <w:t xml:space="preserve"> hình ảnh</w:t>
      </w:r>
      <w:r w:rsidR="009C4C7B" w:rsidRPr="008523AF">
        <w:rPr>
          <w:rFonts w:ascii="Times New Roman" w:eastAsia="Times New Roman" w:hAnsi="Times New Roman" w:cs="Times New Roman"/>
          <w:sz w:val="28"/>
          <w:szCs w:val="28"/>
          <w:lang w:eastAsia="en-US"/>
        </w:rPr>
        <w:t>,</w:t>
      </w:r>
      <w:r w:rsidR="00AD3A0B" w:rsidRPr="008523AF">
        <w:rPr>
          <w:rFonts w:ascii="Times New Roman" w:eastAsia="Times New Roman" w:hAnsi="Times New Roman" w:cs="Times New Roman"/>
          <w:sz w:val="28"/>
          <w:szCs w:val="28"/>
          <w:lang w:eastAsia="en-US"/>
        </w:rPr>
        <w:t xml:space="preserve"> tài liệu trích dẫn</w:t>
      </w:r>
    </w:p>
    <w:p w14:paraId="469CE520" w14:textId="440A1612" w:rsidR="00253249" w:rsidRPr="008523AF" w:rsidRDefault="00253249" w:rsidP="001F0DC0">
      <w:pPr>
        <w:widowControl w:val="0"/>
        <w:tabs>
          <w:tab w:val="left" w:pos="976"/>
        </w:tabs>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 </w:t>
      </w:r>
      <w:r w:rsidR="00A71652" w:rsidRPr="008523AF">
        <w:rPr>
          <w:rFonts w:ascii="Times New Roman" w:eastAsia="Times New Roman" w:hAnsi="Times New Roman" w:cs="Times New Roman"/>
          <w:sz w:val="28"/>
          <w:szCs w:val="28"/>
          <w:lang w:eastAsia="en-US"/>
        </w:rPr>
        <w:t xml:space="preserve">Để ở cuối </w:t>
      </w:r>
      <w:r w:rsidRPr="008523AF">
        <w:rPr>
          <w:rFonts w:ascii="Times New Roman" w:eastAsia="Times New Roman" w:hAnsi="Times New Roman" w:cs="Times New Roman"/>
          <w:sz w:val="28"/>
          <w:szCs w:val="28"/>
          <w:lang w:eastAsia="en-US"/>
        </w:rPr>
        <w:t>trang</w:t>
      </w:r>
      <w:r w:rsidR="00AD3A0B" w:rsidRPr="008523AF">
        <w:rPr>
          <w:rFonts w:ascii="Times New Roman" w:eastAsia="Times New Roman" w:hAnsi="Times New Roman" w:cs="Times New Roman"/>
          <w:sz w:val="28"/>
          <w:szCs w:val="28"/>
          <w:lang w:eastAsia="en-US"/>
        </w:rPr>
        <w:t xml:space="preserve"> </w:t>
      </w:r>
      <w:r w:rsidR="000A24B9" w:rsidRPr="008523AF">
        <w:rPr>
          <w:rFonts w:ascii="Times New Roman" w:eastAsia="Times New Roman" w:hAnsi="Times New Roman" w:cs="Times New Roman"/>
          <w:sz w:val="28"/>
          <w:szCs w:val="28"/>
          <w:lang w:eastAsia="en-US"/>
        </w:rPr>
        <w:t>(</w:t>
      </w:r>
      <w:r w:rsidR="00AD3A0B" w:rsidRPr="008523AF">
        <w:rPr>
          <w:rFonts w:ascii="Times New Roman" w:eastAsia="Times New Roman" w:hAnsi="Times New Roman" w:cs="Times New Roman"/>
          <w:sz w:val="28"/>
          <w:szCs w:val="28"/>
          <w:lang w:eastAsia="en-US"/>
        </w:rPr>
        <w:t>footnote</w:t>
      </w:r>
      <w:r w:rsidR="000A24B9" w:rsidRPr="008523AF">
        <w:rPr>
          <w:rFonts w:ascii="Times New Roman" w:eastAsia="Times New Roman" w:hAnsi="Times New Roman" w:cs="Times New Roman"/>
          <w:sz w:val="28"/>
          <w:szCs w:val="28"/>
          <w:lang w:eastAsia="en-US"/>
        </w:rPr>
        <w:t>)</w:t>
      </w:r>
      <w:r w:rsidR="00AD3A0B" w:rsidRPr="008523AF">
        <w:rPr>
          <w:rFonts w:ascii="Times New Roman" w:eastAsia="Times New Roman" w:hAnsi="Times New Roman" w:cs="Times New Roman"/>
          <w:sz w:val="28"/>
          <w:szCs w:val="28"/>
          <w:lang w:eastAsia="en-US"/>
        </w:rPr>
        <w:t xml:space="preserve">. </w:t>
      </w:r>
    </w:p>
    <w:p w14:paraId="3176E9B4" w14:textId="45113C56" w:rsidR="00AC09AA" w:rsidRPr="008523AF" w:rsidRDefault="00253249" w:rsidP="001F0DC0">
      <w:pPr>
        <w:widowControl w:val="0"/>
        <w:tabs>
          <w:tab w:val="left" w:pos="976"/>
        </w:tabs>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Đối với sách báo tiếng Việt</w:t>
      </w:r>
      <w:r w:rsidRPr="008523AF">
        <w:rPr>
          <w:rFonts w:ascii="Times New Roman" w:eastAsia="Times New Roman" w:hAnsi="Times New Roman" w:cs="Times New Roman"/>
          <w:sz w:val="28"/>
          <w:szCs w:val="28"/>
          <w:lang w:eastAsia="en-US"/>
        </w:rPr>
        <w:t xml:space="preserve">: Ghi rõ </w:t>
      </w:r>
      <w:r w:rsidR="00483AD9">
        <w:rPr>
          <w:rFonts w:ascii="Times New Roman" w:eastAsia="Times New Roman" w:hAnsi="Times New Roman" w:cs="Times New Roman"/>
          <w:iCs/>
          <w:sz w:val="28"/>
          <w:szCs w:val="28"/>
          <w:lang w:eastAsia="en-US"/>
        </w:rPr>
        <w:t xml:space="preserve">tác giả (năm), </w:t>
      </w:r>
      <w:r w:rsidR="00AD3A0B" w:rsidRPr="008523AF">
        <w:rPr>
          <w:rFonts w:ascii="Times New Roman" w:eastAsia="Times New Roman" w:hAnsi="Times New Roman" w:cs="Times New Roman"/>
          <w:iCs/>
          <w:sz w:val="28"/>
          <w:szCs w:val="28"/>
          <w:lang w:eastAsia="en-US"/>
        </w:rPr>
        <w:t xml:space="preserve">tên sách, nhà xuất bản, nơi xuất bản, tập số, trang trích dẫn. </w:t>
      </w:r>
    </w:p>
    <w:p w14:paraId="53F65481" w14:textId="28E04504" w:rsidR="00ED6783" w:rsidRPr="008523AF" w:rsidRDefault="00AC09AA" w:rsidP="001F0DC0">
      <w:pPr>
        <w:widowControl w:val="0"/>
        <w:tabs>
          <w:tab w:val="left" w:pos="976"/>
        </w:tabs>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 xml:space="preserve">Đối với sách báo nước ngoài xuất bản bằng tiếng Việt thì </w:t>
      </w:r>
      <w:r w:rsidR="00896F0F" w:rsidRPr="008523AF">
        <w:rPr>
          <w:rFonts w:ascii="Times New Roman" w:eastAsia="Times New Roman" w:hAnsi="Times New Roman" w:cs="Times New Roman"/>
          <w:sz w:val="28"/>
          <w:szCs w:val="28"/>
          <w:lang w:eastAsia="en-US"/>
        </w:rPr>
        <w:t xml:space="preserve">ghi rõ </w:t>
      </w:r>
      <w:r w:rsidR="00DD1D79" w:rsidRPr="008523AF">
        <w:rPr>
          <w:rFonts w:ascii="Times New Roman" w:eastAsia="Times New Roman" w:hAnsi="Times New Roman" w:cs="Times New Roman"/>
          <w:sz w:val="28"/>
          <w:szCs w:val="28"/>
          <w:lang w:eastAsia="en-US"/>
        </w:rPr>
        <w:t xml:space="preserve">số </w:t>
      </w:r>
      <w:r w:rsidR="00896F0F" w:rsidRPr="008523AF">
        <w:rPr>
          <w:rFonts w:ascii="Times New Roman" w:eastAsia="Times New Roman" w:hAnsi="Times New Roman" w:cs="Times New Roman"/>
          <w:sz w:val="28"/>
          <w:szCs w:val="28"/>
          <w:lang w:eastAsia="en-US"/>
        </w:rPr>
        <w:t>lần và năm</w:t>
      </w:r>
      <w:r w:rsidR="00AD3A0B" w:rsidRPr="008523AF">
        <w:rPr>
          <w:rFonts w:ascii="Times New Roman" w:eastAsia="Times New Roman" w:hAnsi="Times New Roman" w:cs="Times New Roman"/>
          <w:sz w:val="28"/>
          <w:szCs w:val="28"/>
          <w:lang w:eastAsia="en-US"/>
        </w:rPr>
        <w:t xml:space="preserve"> xuất bản (tái bản). </w:t>
      </w:r>
    </w:p>
    <w:p w14:paraId="2548B4E3" w14:textId="46697EA2" w:rsidR="00104B5E" w:rsidRPr="008523AF" w:rsidRDefault="00ED6783" w:rsidP="001F0DC0">
      <w:pPr>
        <w:widowControl w:val="0"/>
        <w:tabs>
          <w:tab w:val="left" w:pos="976"/>
        </w:tabs>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 Đối với sách báo </w:t>
      </w:r>
      <w:r w:rsidR="002F0E47" w:rsidRPr="008523AF">
        <w:rPr>
          <w:rFonts w:ascii="Times New Roman" w:eastAsia="Times New Roman" w:hAnsi="Times New Roman" w:cs="Times New Roman"/>
          <w:sz w:val="28"/>
          <w:szCs w:val="28"/>
          <w:lang w:eastAsia="en-US"/>
        </w:rPr>
        <w:t>xuất bản bằng</w:t>
      </w:r>
      <w:r w:rsidR="00DD1D79" w:rsidRPr="008523AF">
        <w:rPr>
          <w:rFonts w:ascii="Times New Roman" w:eastAsia="Times New Roman" w:hAnsi="Times New Roman" w:cs="Times New Roman"/>
          <w:sz w:val="28"/>
          <w:szCs w:val="28"/>
          <w:lang w:eastAsia="en-US"/>
        </w:rPr>
        <w:t xml:space="preserve"> tiếng nước ngoài thì </w:t>
      </w:r>
      <w:r w:rsidRPr="008523AF">
        <w:rPr>
          <w:rFonts w:ascii="Times New Roman" w:eastAsia="Times New Roman" w:hAnsi="Times New Roman" w:cs="Times New Roman"/>
          <w:sz w:val="28"/>
          <w:szCs w:val="28"/>
          <w:lang w:eastAsia="en-US"/>
        </w:rPr>
        <w:t>t</w:t>
      </w:r>
      <w:r w:rsidR="00AD3A0B" w:rsidRPr="008523AF">
        <w:rPr>
          <w:rFonts w:ascii="Times New Roman" w:eastAsia="Times New Roman" w:hAnsi="Times New Roman" w:cs="Times New Roman"/>
          <w:sz w:val="28"/>
          <w:szCs w:val="28"/>
          <w:lang w:eastAsia="en-US"/>
        </w:rPr>
        <w:t xml:space="preserve">ên sách và tên người nước ngoài </w:t>
      </w:r>
      <w:r w:rsidR="008D79C9" w:rsidRPr="008523AF">
        <w:rPr>
          <w:rFonts w:ascii="Times New Roman" w:eastAsia="Times New Roman" w:hAnsi="Times New Roman" w:cs="Times New Roman"/>
          <w:sz w:val="28"/>
          <w:szCs w:val="28"/>
          <w:lang w:eastAsia="en-US"/>
        </w:rPr>
        <w:t xml:space="preserve">được </w:t>
      </w:r>
      <w:r w:rsidR="00AD3A0B" w:rsidRPr="008523AF">
        <w:rPr>
          <w:rFonts w:ascii="Times New Roman" w:eastAsia="Times New Roman" w:hAnsi="Times New Roman" w:cs="Times New Roman"/>
          <w:sz w:val="28"/>
          <w:szCs w:val="28"/>
          <w:lang w:eastAsia="en-US"/>
        </w:rPr>
        <w:t xml:space="preserve">viết bằng tiếng của nước đã xuất bản ấn phẩm, trừ những tên đã được Việt hóa. </w:t>
      </w:r>
    </w:p>
    <w:p w14:paraId="38D66738" w14:textId="2A5E6129" w:rsidR="00AD3A0B" w:rsidRPr="008523AF" w:rsidRDefault="00104B5E" w:rsidP="00FE79A0">
      <w:pPr>
        <w:widowControl w:val="0"/>
        <w:tabs>
          <w:tab w:val="left" w:pos="976"/>
        </w:tabs>
        <w:spacing w:before="60" w:after="60" w:line="360" w:lineRule="exact"/>
        <w:ind w:firstLine="720"/>
        <w:jc w:val="both"/>
        <w:rPr>
          <w:rFonts w:ascii="Times New Roman" w:eastAsia="Times New Roman" w:hAnsi="Times New Roman" w:cs="Times New Roman"/>
          <w:sz w:val="28"/>
          <w:szCs w:val="28"/>
          <w:lang w:eastAsia="en-US"/>
        </w:rPr>
      </w:pPr>
      <w:r w:rsidRPr="00FE79A0">
        <w:rPr>
          <w:rFonts w:ascii="Times New Roman" w:eastAsia="Times New Roman" w:hAnsi="Times New Roman" w:cs="Times New Roman"/>
          <w:spacing w:val="-8"/>
          <w:sz w:val="28"/>
          <w:szCs w:val="28"/>
          <w:lang w:eastAsia="en-US"/>
        </w:rPr>
        <w:t xml:space="preserve">- </w:t>
      </w:r>
      <w:r w:rsidR="00AD3A0B" w:rsidRPr="00FE79A0">
        <w:rPr>
          <w:rFonts w:ascii="Times New Roman" w:eastAsia="Times New Roman" w:hAnsi="Times New Roman" w:cs="Times New Roman"/>
          <w:spacing w:val="-8"/>
          <w:sz w:val="28"/>
          <w:szCs w:val="28"/>
          <w:lang w:eastAsia="en-US"/>
        </w:rPr>
        <w:t>Nếu sử dụng nguồn tài liệu chưa được công bố trên sách báo hoặc</w:t>
      </w:r>
      <w:r w:rsidR="00FE79A0" w:rsidRPr="00FE79A0">
        <w:rPr>
          <w:rFonts w:ascii="Times New Roman" w:eastAsia="Times New Roman" w:hAnsi="Times New Roman" w:cs="Times New Roman"/>
          <w:spacing w:val="-8"/>
          <w:sz w:val="28"/>
          <w:szCs w:val="28"/>
          <w:lang w:eastAsia="en-US"/>
        </w:rPr>
        <w:t xml:space="preserve"> </w:t>
      </w:r>
      <w:r w:rsidR="00AD3A0B" w:rsidRPr="00FE79A0">
        <w:rPr>
          <w:rFonts w:ascii="Times New Roman" w:eastAsia="Times New Roman" w:hAnsi="Times New Roman" w:cs="Times New Roman"/>
          <w:spacing w:val="-8"/>
          <w:sz w:val="28"/>
          <w:szCs w:val="28"/>
          <w:lang w:eastAsia="en-US"/>
        </w:rPr>
        <w:t xml:space="preserve">chỉ được phép </w:t>
      </w:r>
      <w:r w:rsidR="00AD3A0B" w:rsidRPr="008523AF">
        <w:rPr>
          <w:rFonts w:ascii="Times New Roman" w:eastAsia="Times New Roman" w:hAnsi="Times New Roman" w:cs="Times New Roman"/>
          <w:sz w:val="28"/>
          <w:szCs w:val="28"/>
          <w:lang w:eastAsia="en-US"/>
        </w:rPr>
        <w:t xml:space="preserve">dùng hạn chế thì phải ghi rõ tên cơ quan quản lý tài liệu, ký hiệu tài liệu. </w:t>
      </w:r>
    </w:p>
    <w:p w14:paraId="1ED36CC5" w14:textId="260B40AD" w:rsidR="009C4C7B" w:rsidRPr="008523AF" w:rsidRDefault="009C4C7B" w:rsidP="001F0DC0">
      <w:pPr>
        <w:widowControl w:val="0"/>
        <w:tabs>
          <w:tab w:val="left" w:pos="976"/>
        </w:tabs>
        <w:spacing w:before="60" w:after="60" w:line="360" w:lineRule="exact"/>
        <w:ind w:firstLine="720"/>
        <w:jc w:val="both"/>
        <w:rPr>
          <w:rFonts w:ascii="Times New Roman" w:eastAsia="Times New Roman" w:hAnsi="Times New Roman" w:cs="Times New Roman"/>
          <w:sz w:val="28"/>
          <w:szCs w:val="28"/>
          <w:lang w:eastAsia="en-US"/>
        </w:rPr>
      </w:pPr>
      <w:r w:rsidRPr="00FE79A0">
        <w:rPr>
          <w:rFonts w:ascii="Times New Roman" w:eastAsia="Times New Roman" w:hAnsi="Times New Roman" w:cs="Times New Roman"/>
          <w:spacing w:val="-8"/>
          <w:sz w:val="28"/>
          <w:szCs w:val="28"/>
          <w:lang w:eastAsia="en-US"/>
        </w:rPr>
        <w:t>- Đối với hình ảnh đăng tải trong bài viết</w:t>
      </w:r>
      <w:r w:rsidR="00860CF9" w:rsidRPr="00FE79A0">
        <w:rPr>
          <w:rFonts w:ascii="Times New Roman" w:eastAsia="Times New Roman" w:hAnsi="Times New Roman" w:cs="Times New Roman"/>
          <w:spacing w:val="-8"/>
          <w:sz w:val="28"/>
          <w:szCs w:val="28"/>
          <w:lang w:eastAsia="en-US"/>
        </w:rPr>
        <w:t>,</w:t>
      </w:r>
      <w:r w:rsidRPr="00FE79A0">
        <w:rPr>
          <w:rFonts w:ascii="Times New Roman" w:eastAsia="Times New Roman" w:hAnsi="Times New Roman" w:cs="Times New Roman"/>
          <w:spacing w:val="-8"/>
          <w:sz w:val="28"/>
          <w:szCs w:val="28"/>
          <w:lang w:eastAsia="en-US"/>
        </w:rPr>
        <w:t xml:space="preserve"> phải </w:t>
      </w:r>
      <w:r w:rsidR="00FE156D" w:rsidRPr="00FE79A0">
        <w:rPr>
          <w:rFonts w:ascii="Times New Roman" w:eastAsia="Times New Roman" w:hAnsi="Times New Roman" w:cs="Times New Roman"/>
          <w:spacing w:val="-8"/>
          <w:sz w:val="28"/>
          <w:szCs w:val="28"/>
          <w:lang w:eastAsia="en-US"/>
        </w:rPr>
        <w:t>ghi rõ nguồn, tên tác giả</w:t>
      </w:r>
      <w:r w:rsidR="000B64B8" w:rsidRPr="00FE79A0">
        <w:rPr>
          <w:rFonts w:ascii="Times New Roman" w:eastAsia="Times New Roman" w:hAnsi="Times New Roman" w:cs="Times New Roman"/>
          <w:spacing w:val="-8"/>
          <w:sz w:val="28"/>
          <w:szCs w:val="28"/>
          <w:lang w:eastAsia="en-US"/>
        </w:rPr>
        <w:t>, thời điểm</w:t>
      </w:r>
      <w:r w:rsidR="000B64B8" w:rsidRPr="008523AF">
        <w:rPr>
          <w:rFonts w:ascii="Times New Roman" w:eastAsia="Times New Roman" w:hAnsi="Times New Roman" w:cs="Times New Roman"/>
          <w:sz w:val="28"/>
          <w:szCs w:val="28"/>
          <w:lang w:eastAsia="en-US"/>
        </w:rPr>
        <w:t xml:space="preserve"> chụp hoặc đăng tải lần đầu</w:t>
      </w:r>
      <w:r w:rsidR="0028085D" w:rsidRPr="008523AF">
        <w:rPr>
          <w:rFonts w:ascii="Times New Roman" w:eastAsia="Times New Roman" w:hAnsi="Times New Roman" w:cs="Times New Roman"/>
          <w:sz w:val="28"/>
          <w:szCs w:val="28"/>
          <w:lang w:eastAsia="en-US"/>
        </w:rPr>
        <w:t>.</w:t>
      </w:r>
      <w:r w:rsidR="000B64B8" w:rsidRPr="008523AF">
        <w:rPr>
          <w:rFonts w:ascii="Times New Roman" w:eastAsia="Times New Roman" w:hAnsi="Times New Roman" w:cs="Times New Roman"/>
          <w:sz w:val="28"/>
          <w:szCs w:val="28"/>
          <w:lang w:eastAsia="en-US"/>
        </w:rPr>
        <w:t xml:space="preserve"> </w:t>
      </w:r>
      <w:r w:rsidR="0028085D" w:rsidRPr="008523AF">
        <w:rPr>
          <w:rFonts w:ascii="Times New Roman" w:eastAsia="Times New Roman" w:hAnsi="Times New Roman" w:cs="Times New Roman"/>
          <w:sz w:val="28"/>
          <w:szCs w:val="28"/>
          <w:lang w:eastAsia="en-US"/>
        </w:rPr>
        <w:t xml:space="preserve">Đối </w:t>
      </w:r>
      <w:r w:rsidR="000B64B8" w:rsidRPr="008523AF">
        <w:rPr>
          <w:rFonts w:ascii="Times New Roman" w:eastAsia="Times New Roman" w:hAnsi="Times New Roman" w:cs="Times New Roman"/>
          <w:sz w:val="28"/>
          <w:szCs w:val="28"/>
          <w:lang w:eastAsia="en-US"/>
        </w:rPr>
        <w:t>với hình ảnh sưu tầm</w:t>
      </w:r>
      <w:r w:rsidR="0028085D" w:rsidRPr="008523AF">
        <w:rPr>
          <w:rFonts w:ascii="Times New Roman" w:eastAsia="Times New Roman" w:hAnsi="Times New Roman" w:cs="Times New Roman"/>
          <w:sz w:val="28"/>
          <w:szCs w:val="28"/>
          <w:lang w:eastAsia="en-US"/>
        </w:rPr>
        <w:t xml:space="preserve"> thì ghi rõ nguồn sưu tầm</w:t>
      </w:r>
      <w:r w:rsidR="00FE156D" w:rsidRPr="008523AF">
        <w:rPr>
          <w:rFonts w:ascii="Times New Roman" w:eastAsia="Times New Roman" w:hAnsi="Times New Roman" w:cs="Times New Roman"/>
          <w:sz w:val="28"/>
          <w:szCs w:val="28"/>
          <w:lang w:eastAsia="en-US"/>
        </w:rPr>
        <w:t>.</w:t>
      </w:r>
    </w:p>
    <w:p w14:paraId="38D66739" w14:textId="2EAD6B73" w:rsidR="00AD3A0B" w:rsidRPr="008523AF" w:rsidRDefault="005A3C83" w:rsidP="001F0DC0">
      <w:pPr>
        <w:widowControl w:val="0"/>
        <w:tabs>
          <w:tab w:val="left" w:pos="987"/>
        </w:tabs>
        <w:spacing w:before="60" w:after="60" w:line="360" w:lineRule="exact"/>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g</w:t>
      </w:r>
      <w:r w:rsidR="00104B5E" w:rsidRPr="008523AF">
        <w:rPr>
          <w:rFonts w:ascii="Times New Roman" w:eastAsia="Times New Roman" w:hAnsi="Times New Roman" w:cs="Times New Roman"/>
          <w:sz w:val="28"/>
          <w:szCs w:val="28"/>
          <w:lang w:eastAsia="en-US"/>
        </w:rPr>
        <w:t xml:space="preserve">) </w:t>
      </w:r>
      <w:r w:rsidR="00AD3A0B" w:rsidRPr="008523AF">
        <w:rPr>
          <w:rFonts w:ascii="Times New Roman" w:eastAsia="Times New Roman" w:hAnsi="Times New Roman" w:cs="Times New Roman"/>
          <w:sz w:val="28"/>
          <w:szCs w:val="28"/>
          <w:lang w:eastAsia="en-US"/>
        </w:rPr>
        <w:t>Tài liệu tham khảo: xếp theo tên tác giả (nếu không xác định được tác giả thì xếp theo tên cơ quan hoặc tên tài liệu) theo A,B,C với gồm: Tên tác giả (năm), tên sách, nhà xuất bản, nơi xuất bản, tập số.</w:t>
      </w:r>
    </w:p>
    <w:p w14:paraId="38D6674D" w14:textId="5DDDEB1A" w:rsidR="00AD3A0B" w:rsidRPr="008523AF" w:rsidRDefault="00AA5002" w:rsidP="001F0DC0">
      <w:pPr>
        <w:widowControl w:val="0"/>
        <w:spacing w:before="60" w:after="60" w:line="360" w:lineRule="exact"/>
        <w:ind w:firstLine="720"/>
        <w:jc w:val="both"/>
        <w:rPr>
          <w:rFonts w:ascii="Times New Roman" w:eastAsia="Times New Roman" w:hAnsi="Times New Roman" w:cs="Times New Roman"/>
          <w:bCs/>
          <w:sz w:val="28"/>
          <w:szCs w:val="28"/>
          <w:lang w:eastAsia="en-US"/>
        </w:rPr>
      </w:pPr>
      <w:r w:rsidRPr="008523AF">
        <w:rPr>
          <w:rFonts w:ascii="Times New Roman" w:eastAsia="Times New Roman" w:hAnsi="Times New Roman" w:cs="Times New Roman"/>
          <w:bCs/>
          <w:sz w:val="28"/>
          <w:szCs w:val="28"/>
          <w:lang w:eastAsia="en-US"/>
        </w:rPr>
        <w:t>2</w:t>
      </w:r>
      <w:r w:rsidR="004E6EFC" w:rsidRPr="008523AF">
        <w:rPr>
          <w:rFonts w:ascii="Times New Roman" w:eastAsia="Times New Roman" w:hAnsi="Times New Roman" w:cs="Times New Roman"/>
          <w:bCs/>
          <w:sz w:val="28"/>
          <w:szCs w:val="28"/>
          <w:lang w:eastAsia="en-US"/>
        </w:rPr>
        <w:t>. Lưu ý về trình bày, thông tin tác giả</w:t>
      </w:r>
    </w:p>
    <w:p w14:paraId="38D6674E" w14:textId="3820DCA0" w:rsidR="00AD3A0B" w:rsidRPr="008523AF" w:rsidRDefault="004E6EFC" w:rsidP="001F0DC0">
      <w:pPr>
        <w:widowControl w:val="0"/>
        <w:tabs>
          <w:tab w:val="left" w:pos="1013"/>
        </w:tabs>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a) </w:t>
      </w:r>
      <w:r w:rsidR="00AD3A0B" w:rsidRPr="008523AF">
        <w:rPr>
          <w:rFonts w:ascii="Times New Roman" w:eastAsia="Times New Roman" w:hAnsi="Times New Roman" w:cs="Times New Roman"/>
          <w:sz w:val="28"/>
          <w:szCs w:val="28"/>
          <w:lang w:eastAsia="en-US"/>
        </w:rPr>
        <w:t xml:space="preserve">Tác phẩm dự thi sẽ được tổ chức chấm kín, vì vậy đề nghị </w:t>
      </w:r>
      <w:r w:rsidR="0083144D" w:rsidRPr="008523AF">
        <w:rPr>
          <w:rFonts w:ascii="Times New Roman" w:eastAsia="Times New Roman" w:hAnsi="Times New Roman" w:cs="Times New Roman"/>
          <w:sz w:val="28"/>
          <w:szCs w:val="28"/>
          <w:lang w:eastAsia="en-US"/>
        </w:rPr>
        <w:t>tác giả, nhóm tác giả</w:t>
      </w:r>
      <w:r w:rsidR="00AD3A0B" w:rsidRPr="008523AF">
        <w:rPr>
          <w:rFonts w:ascii="Times New Roman" w:eastAsia="Times New Roman" w:hAnsi="Times New Roman" w:cs="Times New Roman"/>
          <w:sz w:val="28"/>
          <w:szCs w:val="28"/>
          <w:lang w:eastAsia="en-US"/>
        </w:rPr>
        <w:t xml:space="preserve"> cung cấp thông tin cá nhân ở một trang riêng </w:t>
      </w:r>
      <w:r w:rsidR="00FF55FE" w:rsidRPr="008523AF">
        <w:rPr>
          <w:rFonts w:ascii="Times New Roman" w:eastAsia="Times New Roman" w:hAnsi="Times New Roman" w:cs="Times New Roman"/>
          <w:sz w:val="28"/>
          <w:szCs w:val="28"/>
          <w:lang w:eastAsia="en-US"/>
        </w:rPr>
        <w:t>đính kèm phía sau tác phẩm</w:t>
      </w:r>
      <w:r w:rsidR="00AD3A0B" w:rsidRPr="008523AF">
        <w:rPr>
          <w:rFonts w:ascii="Times New Roman" w:eastAsia="Times New Roman" w:hAnsi="Times New Roman" w:cs="Times New Roman"/>
          <w:sz w:val="28"/>
          <w:szCs w:val="28"/>
          <w:lang w:eastAsia="en-US" w:bidi="en-US"/>
        </w:rPr>
        <w:t xml:space="preserve">. </w:t>
      </w:r>
      <w:r w:rsidR="00AD3A0B" w:rsidRPr="008523AF">
        <w:rPr>
          <w:rFonts w:ascii="Times New Roman" w:eastAsia="Times New Roman" w:hAnsi="Times New Roman" w:cs="Times New Roman"/>
          <w:sz w:val="28"/>
          <w:szCs w:val="28"/>
          <w:lang w:eastAsia="en-US"/>
        </w:rPr>
        <w:t>Khô</w:t>
      </w:r>
      <w:r w:rsidR="007F293E" w:rsidRPr="008523AF">
        <w:rPr>
          <w:rFonts w:ascii="Times New Roman" w:eastAsia="Times New Roman" w:hAnsi="Times New Roman" w:cs="Times New Roman"/>
          <w:sz w:val="28"/>
          <w:szCs w:val="28"/>
          <w:lang w:eastAsia="en-US"/>
        </w:rPr>
        <w:t>ng gắn</w:t>
      </w:r>
      <w:r w:rsidR="00431F12" w:rsidRPr="008523AF">
        <w:rPr>
          <w:rFonts w:ascii="Times New Roman" w:eastAsia="Times New Roman" w:hAnsi="Times New Roman" w:cs="Times New Roman"/>
          <w:sz w:val="28"/>
          <w:szCs w:val="28"/>
          <w:lang w:eastAsia="en-US"/>
        </w:rPr>
        <w:t xml:space="preserve"> hoặc lồng ghép</w:t>
      </w:r>
      <w:r w:rsidR="007F293E" w:rsidRPr="008523AF">
        <w:rPr>
          <w:rFonts w:ascii="Times New Roman" w:eastAsia="Times New Roman" w:hAnsi="Times New Roman" w:cs="Times New Roman"/>
          <w:sz w:val="28"/>
          <w:szCs w:val="28"/>
          <w:lang w:eastAsia="en-US"/>
        </w:rPr>
        <w:t xml:space="preserve"> thông tin của tác giả</w:t>
      </w:r>
      <w:r w:rsidR="001501A3" w:rsidRPr="008523AF">
        <w:rPr>
          <w:rFonts w:ascii="Times New Roman" w:eastAsia="Times New Roman" w:hAnsi="Times New Roman" w:cs="Times New Roman"/>
          <w:sz w:val="28"/>
          <w:szCs w:val="28"/>
          <w:lang w:eastAsia="en-US"/>
        </w:rPr>
        <w:t>,</w:t>
      </w:r>
      <w:r w:rsidR="007F293E" w:rsidRPr="008523AF">
        <w:rPr>
          <w:rFonts w:ascii="Times New Roman" w:eastAsia="Times New Roman" w:hAnsi="Times New Roman" w:cs="Times New Roman"/>
          <w:sz w:val="28"/>
          <w:szCs w:val="28"/>
          <w:lang w:eastAsia="en-US"/>
        </w:rPr>
        <w:t xml:space="preserve"> nhóm tác giả</w:t>
      </w:r>
      <w:r w:rsidR="00AD3A0B" w:rsidRPr="008523AF">
        <w:rPr>
          <w:rFonts w:ascii="Times New Roman" w:eastAsia="Times New Roman" w:hAnsi="Times New Roman" w:cs="Times New Roman"/>
          <w:sz w:val="28"/>
          <w:szCs w:val="28"/>
          <w:lang w:eastAsia="en-US"/>
        </w:rPr>
        <w:t xml:space="preserve"> với bất cứ nội dung nào của tác phẩm.</w:t>
      </w:r>
    </w:p>
    <w:p w14:paraId="1D3EEF7B" w14:textId="793C2E37" w:rsidR="001501A3" w:rsidRPr="008523AF" w:rsidRDefault="001501A3" w:rsidP="001F0DC0">
      <w:pPr>
        <w:widowControl w:val="0"/>
        <w:tabs>
          <w:tab w:val="left" w:pos="1013"/>
        </w:tabs>
        <w:spacing w:before="60" w:after="60" w:line="360" w:lineRule="exact"/>
        <w:ind w:firstLine="720"/>
        <w:jc w:val="both"/>
        <w:rPr>
          <w:rFonts w:ascii="Times New Roman" w:eastAsia="Times New Roman" w:hAnsi="Times New Roman" w:cs="Times New Roman"/>
          <w:sz w:val="28"/>
          <w:szCs w:val="28"/>
          <w:lang w:eastAsia="en-US"/>
        </w:rPr>
      </w:pPr>
      <w:r w:rsidRPr="00FE79A0">
        <w:rPr>
          <w:rFonts w:ascii="Times New Roman" w:eastAsia="Times New Roman" w:hAnsi="Times New Roman" w:cs="Times New Roman"/>
          <w:spacing w:val="-8"/>
          <w:sz w:val="28"/>
          <w:szCs w:val="28"/>
          <w:lang w:eastAsia="en-US"/>
        </w:rPr>
        <w:t>b) Thông tin cá nhân gồm: Họ và tên, năm sinh, bút danh (nếu có), chức danh</w:t>
      </w:r>
      <w:r w:rsidRPr="008523AF">
        <w:rPr>
          <w:rFonts w:ascii="Times New Roman" w:eastAsia="Times New Roman" w:hAnsi="Times New Roman" w:cs="Times New Roman"/>
          <w:sz w:val="28"/>
          <w:szCs w:val="28"/>
          <w:lang w:eastAsia="en-US"/>
        </w:rPr>
        <w:t xml:space="preserve"> </w:t>
      </w:r>
      <w:r w:rsidRPr="00FE79A0">
        <w:rPr>
          <w:rFonts w:ascii="Times New Roman" w:eastAsia="Times New Roman" w:hAnsi="Times New Roman" w:cs="Times New Roman"/>
          <w:spacing w:val="-4"/>
          <w:sz w:val="28"/>
          <w:szCs w:val="28"/>
          <w:lang w:eastAsia="en-US"/>
        </w:rPr>
        <w:t xml:space="preserve">khoa học, chức vụ, đơn </w:t>
      </w:r>
      <w:r w:rsidR="00483AD9" w:rsidRPr="00FE79A0">
        <w:rPr>
          <w:rFonts w:ascii="Times New Roman" w:eastAsia="Times New Roman" w:hAnsi="Times New Roman" w:cs="Times New Roman"/>
          <w:spacing w:val="-4"/>
          <w:sz w:val="28"/>
          <w:szCs w:val="28"/>
          <w:lang w:eastAsia="en-US"/>
        </w:rPr>
        <w:t>vị công tác, địa chỉ liên hệ, số</w:t>
      </w:r>
      <w:r w:rsidRPr="00FE79A0">
        <w:rPr>
          <w:rFonts w:ascii="Times New Roman" w:eastAsia="Times New Roman" w:hAnsi="Times New Roman" w:cs="Times New Roman"/>
          <w:spacing w:val="-4"/>
          <w:sz w:val="28"/>
          <w:szCs w:val="28"/>
          <w:lang w:eastAsia="en-US"/>
        </w:rPr>
        <w:t xml:space="preserve"> điện thoại, địa chỉ </w:t>
      </w:r>
      <w:r w:rsidR="00E6380F" w:rsidRPr="00FE79A0">
        <w:rPr>
          <w:rFonts w:ascii="Times New Roman" w:eastAsia="Times New Roman" w:hAnsi="Times New Roman" w:cs="Times New Roman"/>
          <w:spacing w:val="-4"/>
          <w:sz w:val="28"/>
          <w:szCs w:val="28"/>
          <w:lang w:eastAsia="en-US"/>
        </w:rPr>
        <w:t>thư điện tử</w:t>
      </w:r>
      <w:r w:rsidR="00E6380F" w:rsidRPr="008523AF">
        <w:rPr>
          <w:rFonts w:ascii="Times New Roman" w:eastAsia="Times New Roman" w:hAnsi="Times New Roman" w:cs="Times New Roman"/>
          <w:sz w:val="28"/>
          <w:szCs w:val="28"/>
          <w:lang w:eastAsia="en-US"/>
        </w:rPr>
        <w:t xml:space="preserve"> </w:t>
      </w:r>
      <w:r w:rsidRPr="008523AF">
        <w:rPr>
          <w:rFonts w:ascii="Times New Roman" w:eastAsia="Times New Roman" w:hAnsi="Times New Roman" w:cs="Times New Roman"/>
          <w:sz w:val="28"/>
          <w:szCs w:val="28"/>
          <w:lang w:eastAsia="en-US"/>
        </w:rPr>
        <w:t>và số tài khoản (kèm chi nhánh ngân hàng), mã số thuế cá nhân</w:t>
      </w:r>
      <w:r w:rsidR="00E6380F" w:rsidRPr="008523AF">
        <w:rPr>
          <w:rFonts w:ascii="Times New Roman" w:eastAsia="Times New Roman" w:hAnsi="Times New Roman" w:cs="Times New Roman"/>
          <w:sz w:val="28"/>
          <w:szCs w:val="28"/>
          <w:lang w:eastAsia="en-US"/>
        </w:rPr>
        <w:t>.</w:t>
      </w:r>
    </w:p>
    <w:p w14:paraId="38D6674F" w14:textId="230A4FA6" w:rsidR="00AC3A6B" w:rsidRPr="008523AF" w:rsidRDefault="00E6380F" w:rsidP="001F0DC0">
      <w:pPr>
        <w:widowControl w:val="0"/>
        <w:tabs>
          <w:tab w:val="left" w:pos="1013"/>
        </w:tabs>
        <w:spacing w:before="60" w:after="60" w:line="36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eastAsia="en-US"/>
        </w:rPr>
        <w:t xml:space="preserve">c) </w:t>
      </w:r>
      <w:r w:rsidR="00AC3A6B" w:rsidRPr="008523AF">
        <w:rPr>
          <w:rFonts w:ascii="Times New Roman" w:eastAsia="Times New Roman" w:hAnsi="Times New Roman" w:cs="Times New Roman"/>
          <w:sz w:val="28"/>
          <w:szCs w:val="28"/>
          <w:lang w:val="vi-VN" w:eastAsia="en-US"/>
        </w:rPr>
        <w:t>Các tác phẩm không đáp ứng được quy định về nội d</w:t>
      </w:r>
      <w:r w:rsidR="00431F12" w:rsidRPr="008523AF">
        <w:rPr>
          <w:rFonts w:ascii="Times New Roman" w:eastAsia="Times New Roman" w:hAnsi="Times New Roman" w:cs="Times New Roman"/>
          <w:sz w:val="28"/>
          <w:szCs w:val="28"/>
          <w:lang w:val="vi-VN" w:eastAsia="en-US"/>
        </w:rPr>
        <w:t>ung và hình thức</w:t>
      </w:r>
      <w:r w:rsidR="00881478" w:rsidRPr="008523AF">
        <w:rPr>
          <w:rFonts w:ascii="Times New Roman" w:eastAsia="Times New Roman" w:hAnsi="Times New Roman" w:cs="Times New Roman"/>
          <w:sz w:val="28"/>
          <w:szCs w:val="28"/>
          <w:lang w:eastAsia="en-US"/>
        </w:rPr>
        <w:t>, thông tin tác giả</w:t>
      </w:r>
      <w:r w:rsidR="0028085D" w:rsidRPr="008523AF">
        <w:rPr>
          <w:rFonts w:ascii="Times New Roman" w:eastAsia="Times New Roman" w:hAnsi="Times New Roman" w:cs="Times New Roman"/>
          <w:sz w:val="28"/>
          <w:szCs w:val="28"/>
          <w:lang w:eastAsia="en-US"/>
        </w:rPr>
        <w:t xml:space="preserve"> như đã</w:t>
      </w:r>
      <w:r w:rsidR="00431F12" w:rsidRPr="008523AF">
        <w:rPr>
          <w:rFonts w:ascii="Times New Roman" w:eastAsia="Times New Roman" w:hAnsi="Times New Roman" w:cs="Times New Roman"/>
          <w:sz w:val="28"/>
          <w:szCs w:val="28"/>
          <w:lang w:val="vi-VN" w:eastAsia="en-US"/>
        </w:rPr>
        <w:t xml:space="preserve"> nêu </w:t>
      </w:r>
      <w:r w:rsidR="0028085D" w:rsidRPr="008523AF">
        <w:rPr>
          <w:rFonts w:ascii="Times New Roman" w:eastAsia="Times New Roman" w:hAnsi="Times New Roman" w:cs="Times New Roman"/>
          <w:sz w:val="28"/>
          <w:szCs w:val="28"/>
          <w:lang w:eastAsia="en-US"/>
        </w:rPr>
        <w:t>tại khoản 1</w:t>
      </w:r>
      <w:r w:rsidR="00AA5002" w:rsidRPr="008523AF">
        <w:rPr>
          <w:rFonts w:ascii="Times New Roman" w:eastAsia="Times New Roman" w:hAnsi="Times New Roman" w:cs="Times New Roman"/>
          <w:sz w:val="28"/>
          <w:szCs w:val="28"/>
          <w:lang w:eastAsia="en-US"/>
        </w:rPr>
        <w:t xml:space="preserve"> và </w:t>
      </w:r>
      <w:r w:rsidR="0028085D" w:rsidRPr="008523AF">
        <w:rPr>
          <w:rFonts w:ascii="Times New Roman" w:eastAsia="Times New Roman" w:hAnsi="Times New Roman" w:cs="Times New Roman"/>
          <w:sz w:val="28"/>
          <w:szCs w:val="28"/>
          <w:lang w:eastAsia="en-US"/>
        </w:rPr>
        <w:t>khoản 2 Điều này</w:t>
      </w:r>
      <w:r w:rsidR="007657D9" w:rsidRPr="008523AF">
        <w:rPr>
          <w:rFonts w:ascii="Times New Roman" w:eastAsia="Times New Roman" w:hAnsi="Times New Roman" w:cs="Times New Roman"/>
          <w:sz w:val="28"/>
          <w:szCs w:val="28"/>
          <w:lang w:eastAsia="en-US"/>
        </w:rPr>
        <w:t xml:space="preserve"> thì</w:t>
      </w:r>
      <w:r w:rsidR="00431F12" w:rsidRPr="008523AF">
        <w:rPr>
          <w:rFonts w:ascii="Times New Roman" w:eastAsia="Times New Roman" w:hAnsi="Times New Roman" w:cs="Times New Roman"/>
          <w:sz w:val="28"/>
          <w:szCs w:val="28"/>
          <w:lang w:val="vi-VN" w:eastAsia="en-US"/>
        </w:rPr>
        <w:t xml:space="preserve"> bị coi</w:t>
      </w:r>
      <w:r w:rsidR="00AC3A6B" w:rsidRPr="008523AF">
        <w:rPr>
          <w:rFonts w:ascii="Times New Roman" w:eastAsia="Times New Roman" w:hAnsi="Times New Roman" w:cs="Times New Roman"/>
          <w:sz w:val="28"/>
          <w:szCs w:val="28"/>
          <w:lang w:val="vi-VN" w:eastAsia="en-US"/>
        </w:rPr>
        <w:t xml:space="preserve"> là phạm quy </w:t>
      </w:r>
      <w:r w:rsidR="007657D9" w:rsidRPr="008523AF">
        <w:rPr>
          <w:rFonts w:ascii="Times New Roman" w:eastAsia="Times New Roman" w:hAnsi="Times New Roman" w:cs="Times New Roman"/>
          <w:sz w:val="28"/>
          <w:szCs w:val="28"/>
          <w:lang w:eastAsia="en-US"/>
        </w:rPr>
        <w:t xml:space="preserve">và </w:t>
      </w:r>
      <w:r w:rsidR="00AC3A6B" w:rsidRPr="008523AF">
        <w:rPr>
          <w:rFonts w:ascii="Times New Roman" w:eastAsia="Times New Roman" w:hAnsi="Times New Roman" w:cs="Times New Roman"/>
          <w:sz w:val="28"/>
          <w:szCs w:val="28"/>
          <w:lang w:val="vi-VN" w:eastAsia="en-US"/>
        </w:rPr>
        <w:t>bị loại. Ban Tổ chức Cuộc thi không hoàn trả tác phẩm phạm quy.</w:t>
      </w:r>
    </w:p>
    <w:p w14:paraId="74FF65D9" w14:textId="4DFFE5EE" w:rsidR="00486F93" w:rsidRPr="008523AF" w:rsidRDefault="00486F93" w:rsidP="001F0DC0">
      <w:pPr>
        <w:widowControl w:val="0"/>
        <w:tabs>
          <w:tab w:val="left" w:pos="1068"/>
        </w:tabs>
        <w:spacing w:before="60" w:after="60" w:line="360" w:lineRule="exact"/>
        <w:ind w:firstLine="720"/>
        <w:jc w:val="both"/>
        <w:rPr>
          <w:rFonts w:ascii="Times New Roman" w:eastAsia="Times New Roman" w:hAnsi="Times New Roman" w:cs="Times New Roman"/>
          <w:b/>
          <w:bCs/>
          <w:sz w:val="28"/>
          <w:szCs w:val="28"/>
          <w:lang w:eastAsia="en-US"/>
        </w:rPr>
      </w:pPr>
      <w:r w:rsidRPr="008523AF">
        <w:rPr>
          <w:rFonts w:ascii="Times New Roman" w:eastAsia="Times New Roman" w:hAnsi="Times New Roman" w:cs="Times New Roman"/>
          <w:b/>
          <w:bCs/>
          <w:sz w:val="28"/>
          <w:szCs w:val="28"/>
          <w:lang w:eastAsia="en-US"/>
        </w:rPr>
        <w:t xml:space="preserve">Điều </w:t>
      </w:r>
      <w:r w:rsidR="00AD2FDD" w:rsidRPr="008523AF">
        <w:rPr>
          <w:rFonts w:ascii="Times New Roman" w:eastAsia="Times New Roman" w:hAnsi="Times New Roman" w:cs="Times New Roman"/>
          <w:b/>
          <w:bCs/>
          <w:sz w:val="28"/>
          <w:szCs w:val="28"/>
          <w:lang w:eastAsia="en-US"/>
        </w:rPr>
        <w:t>5</w:t>
      </w:r>
      <w:r w:rsidRPr="008523AF">
        <w:rPr>
          <w:rFonts w:ascii="Times New Roman" w:eastAsia="Times New Roman" w:hAnsi="Times New Roman" w:cs="Times New Roman"/>
          <w:b/>
          <w:bCs/>
          <w:sz w:val="28"/>
          <w:szCs w:val="28"/>
          <w:lang w:eastAsia="en-US"/>
        </w:rPr>
        <w:t>. Cung cấp minh chứng công bố, đăng tải tác phẩm dự thi</w:t>
      </w:r>
    </w:p>
    <w:p w14:paraId="04F3385C" w14:textId="77777777" w:rsidR="00486F93" w:rsidRPr="008523AF" w:rsidRDefault="00486F93"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1. Việc cung cấp minh chứng công bố, đăng tải tác phẩm là căn cứ để Ban </w:t>
      </w:r>
      <w:r w:rsidRPr="00FE79A0">
        <w:rPr>
          <w:rFonts w:ascii="Times New Roman" w:eastAsia="Times New Roman" w:hAnsi="Times New Roman" w:cs="Times New Roman"/>
          <w:spacing w:val="-4"/>
          <w:sz w:val="28"/>
          <w:szCs w:val="28"/>
          <w:lang w:eastAsia="en-US"/>
        </w:rPr>
        <w:t>Tổ chức Cuộc thi xác định thời điểm công bố của tác phẩm dự thi (bảo đảm tính mới</w:t>
      </w:r>
      <w:r w:rsidRPr="008523AF">
        <w:rPr>
          <w:rFonts w:ascii="Times New Roman" w:eastAsia="Times New Roman" w:hAnsi="Times New Roman" w:cs="Times New Roman"/>
          <w:sz w:val="28"/>
          <w:szCs w:val="28"/>
          <w:lang w:eastAsia="en-US"/>
        </w:rPr>
        <w:t xml:space="preserve"> của tác phẩm) và tránh việc công bố, đăng tải tác phẩm dự thi nhiều lần.</w:t>
      </w:r>
    </w:p>
    <w:p w14:paraId="01C5E516" w14:textId="710F6BAB" w:rsidR="00486F93" w:rsidRPr="00FE79A0" w:rsidRDefault="00486F93" w:rsidP="00296F47">
      <w:pPr>
        <w:widowControl w:val="0"/>
        <w:spacing w:before="60" w:after="60" w:line="340" w:lineRule="exact"/>
        <w:ind w:firstLine="720"/>
        <w:jc w:val="both"/>
        <w:rPr>
          <w:rFonts w:ascii="Times New Roman" w:eastAsia="Times New Roman" w:hAnsi="Times New Roman" w:cs="Times New Roman"/>
          <w:spacing w:val="-4"/>
          <w:sz w:val="28"/>
          <w:szCs w:val="28"/>
          <w:lang w:eastAsia="en-US"/>
        </w:rPr>
      </w:pPr>
      <w:r w:rsidRPr="008523AF">
        <w:rPr>
          <w:rFonts w:ascii="Times New Roman" w:eastAsia="Times New Roman" w:hAnsi="Times New Roman" w:cs="Times New Roman"/>
          <w:sz w:val="28"/>
          <w:szCs w:val="28"/>
          <w:lang w:eastAsia="en-US"/>
        </w:rPr>
        <w:t xml:space="preserve">2. Để kịp thời phục vụ trực tiếp công tác bảo vệ nền tảng tư tưởng của Đảng, đấu tranh phản bác các quan điểm sai trái, thù địch, Ban Chỉ đạo 35 quận ủy, huyện </w:t>
      </w:r>
      <w:r w:rsidRPr="00FE79A0">
        <w:rPr>
          <w:rFonts w:ascii="Times New Roman" w:eastAsia="Times New Roman" w:hAnsi="Times New Roman" w:cs="Times New Roman"/>
          <w:spacing w:val="-6"/>
          <w:sz w:val="28"/>
          <w:szCs w:val="28"/>
          <w:lang w:eastAsia="en-US"/>
        </w:rPr>
        <w:t>ủy, Thành ủy Thủ Đức, đảng ủy cấp trên cơ sở trực thuộc Thành ủy, các cơ</w:t>
      </w:r>
      <w:r w:rsidR="00FE79A0" w:rsidRPr="00FE79A0">
        <w:rPr>
          <w:rFonts w:ascii="Times New Roman" w:eastAsia="Times New Roman" w:hAnsi="Times New Roman" w:cs="Times New Roman"/>
          <w:spacing w:val="-6"/>
          <w:sz w:val="28"/>
          <w:szCs w:val="28"/>
          <w:lang w:eastAsia="en-US"/>
        </w:rPr>
        <w:t xml:space="preserve"> </w:t>
      </w:r>
      <w:r w:rsidRPr="00FE79A0">
        <w:rPr>
          <w:rFonts w:ascii="Times New Roman" w:eastAsia="Times New Roman" w:hAnsi="Times New Roman" w:cs="Times New Roman"/>
          <w:spacing w:val="-6"/>
          <w:sz w:val="28"/>
          <w:szCs w:val="28"/>
          <w:lang w:eastAsia="en-US"/>
        </w:rPr>
        <w:t>quan</w:t>
      </w:r>
      <w:r w:rsidRPr="008523AF">
        <w:rPr>
          <w:rFonts w:ascii="Times New Roman" w:eastAsia="Times New Roman" w:hAnsi="Times New Roman" w:cs="Times New Roman"/>
          <w:sz w:val="28"/>
          <w:szCs w:val="28"/>
          <w:lang w:eastAsia="en-US"/>
        </w:rPr>
        <w:t xml:space="preserve"> báo chí thành phố sau khi nhận được tác phẩm dự thi, có quyền chủ động công bố hoặc đăng tải các tác phẩm có chất lượng tốt, tính chiến đấu cao trên báo chí và các </w:t>
      </w:r>
      <w:r w:rsidRPr="008523AF">
        <w:rPr>
          <w:rFonts w:ascii="Times New Roman" w:eastAsia="Times New Roman" w:hAnsi="Times New Roman" w:cs="Times New Roman"/>
          <w:sz w:val="28"/>
          <w:szCs w:val="28"/>
          <w:lang w:eastAsia="en-US"/>
        </w:rPr>
        <w:lastRenderedPageBreak/>
        <w:t>trang mạng xã hội của mình, nhưng khi gửi tác phẩm dự thi về Ban Chỉ đạo 35 Thành ủy phải gửi kèm theo minh chứng công bố hoặc đăng tải.</w:t>
      </w:r>
    </w:p>
    <w:p w14:paraId="1FF2314B" w14:textId="77777777" w:rsidR="00486F93" w:rsidRPr="008523AF" w:rsidRDefault="00486F93" w:rsidP="00296F47">
      <w:pPr>
        <w:widowControl w:val="0"/>
        <w:spacing w:before="60" w:after="60" w:line="34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3</w:t>
      </w:r>
      <w:r w:rsidRPr="00296F47">
        <w:rPr>
          <w:rFonts w:ascii="Times New Roman" w:eastAsia="Times New Roman" w:hAnsi="Times New Roman" w:cs="Times New Roman"/>
          <w:spacing w:val="-6"/>
          <w:sz w:val="28"/>
          <w:szCs w:val="28"/>
          <w:lang w:eastAsia="en-US"/>
        </w:rPr>
        <w:t>. Sau khi nộp tác phẩm dự thi, các tác giả (nhóm tác giả) cũng có thể công bố, đăng tải tác phẩm của mình trên các cơ quan báo chí, mạng xã hội nhưng phải báo cáo</w:t>
      </w:r>
      <w:r w:rsidRPr="008523AF">
        <w:rPr>
          <w:rFonts w:ascii="Times New Roman" w:eastAsia="Times New Roman" w:hAnsi="Times New Roman" w:cs="Times New Roman"/>
          <w:sz w:val="28"/>
          <w:szCs w:val="28"/>
          <w:lang w:eastAsia="en-US"/>
        </w:rPr>
        <w:t xml:space="preserve"> </w:t>
      </w:r>
      <w:r w:rsidRPr="00296F47">
        <w:rPr>
          <w:rFonts w:ascii="Times New Roman" w:eastAsia="Times New Roman" w:hAnsi="Times New Roman" w:cs="Times New Roman"/>
          <w:spacing w:val="-4"/>
          <w:sz w:val="28"/>
          <w:szCs w:val="28"/>
          <w:lang w:eastAsia="en-US"/>
        </w:rPr>
        <w:t>và cung cấp minh chứng công bố, đăng tải</w:t>
      </w:r>
      <w:r w:rsidRPr="00296F47" w:rsidDel="00EE213B">
        <w:rPr>
          <w:rFonts w:ascii="Times New Roman" w:eastAsia="Times New Roman" w:hAnsi="Times New Roman" w:cs="Times New Roman"/>
          <w:spacing w:val="-4"/>
          <w:sz w:val="28"/>
          <w:szCs w:val="28"/>
          <w:lang w:eastAsia="en-US"/>
        </w:rPr>
        <w:t xml:space="preserve"> </w:t>
      </w:r>
      <w:r w:rsidRPr="00296F47">
        <w:rPr>
          <w:rFonts w:ascii="Times New Roman" w:eastAsia="Times New Roman" w:hAnsi="Times New Roman" w:cs="Times New Roman"/>
          <w:spacing w:val="-4"/>
          <w:sz w:val="28"/>
          <w:szCs w:val="28"/>
          <w:lang w:eastAsia="en-US"/>
        </w:rPr>
        <w:t>về cơ quan, đơn vị đã thu nhận tác phẩm.</w:t>
      </w:r>
      <w:r w:rsidRPr="008523AF">
        <w:rPr>
          <w:rFonts w:ascii="Times New Roman" w:eastAsia="Times New Roman" w:hAnsi="Times New Roman" w:cs="Times New Roman"/>
          <w:sz w:val="28"/>
          <w:szCs w:val="28"/>
          <w:lang w:eastAsia="en-US"/>
        </w:rPr>
        <w:t xml:space="preserve"> </w:t>
      </w:r>
    </w:p>
    <w:p w14:paraId="2959DBD9" w14:textId="77777777" w:rsidR="00486F93" w:rsidRPr="008523AF" w:rsidRDefault="00486F93" w:rsidP="00296F47">
      <w:pPr>
        <w:widowControl w:val="0"/>
        <w:spacing w:before="60" w:after="60" w:line="34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4. Minh chứng công bố, đăng bải tác phẩm bao gồm:</w:t>
      </w:r>
    </w:p>
    <w:p w14:paraId="7753D6E4" w14:textId="77777777" w:rsidR="00486F93" w:rsidRPr="008523AF" w:rsidRDefault="00486F93" w:rsidP="00296F47">
      <w:pPr>
        <w:widowControl w:val="0"/>
        <w:spacing w:before="60" w:after="60" w:line="34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a</w:t>
      </w:r>
      <w:r w:rsidRPr="00296F47">
        <w:rPr>
          <w:rFonts w:ascii="Times New Roman" w:eastAsia="Times New Roman" w:hAnsi="Times New Roman" w:cs="Times New Roman"/>
          <w:spacing w:val="-4"/>
          <w:sz w:val="28"/>
          <w:szCs w:val="28"/>
          <w:lang w:eastAsia="en-US"/>
        </w:rPr>
        <w:t>) Bản sao (photo) bài viết đã đăng tải trên báo, tạp chí in, có thể hiện số báo</w:t>
      </w:r>
      <w:r w:rsidRPr="008523AF">
        <w:rPr>
          <w:rFonts w:ascii="Times New Roman" w:eastAsia="Times New Roman" w:hAnsi="Times New Roman" w:cs="Times New Roman"/>
          <w:sz w:val="28"/>
          <w:szCs w:val="28"/>
          <w:lang w:eastAsia="en-US"/>
        </w:rPr>
        <w:t>, tạp chí, ngày xuất bản và số thứ tự trang báo, tạp chí có tác phẩm;</w:t>
      </w:r>
    </w:p>
    <w:p w14:paraId="6667D878" w14:textId="77777777" w:rsidR="00486F93" w:rsidRPr="008523AF" w:rsidRDefault="00486F93" w:rsidP="00296F47">
      <w:pPr>
        <w:widowControl w:val="0"/>
        <w:spacing w:before="60" w:after="60" w:line="34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b) Bản in nguyên trạng từ trang báo, tạp chí điện tử, trang thông tin điện tử, trang mạng xã hội của địa phương, đơn vị kèm đường dẫn liên kết đến bài viết (link bài viết).</w:t>
      </w:r>
    </w:p>
    <w:p w14:paraId="67210489" w14:textId="3AE507B8" w:rsidR="008B28C3" w:rsidRDefault="008B28C3"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5. Ban Tổ chức Cuộc thi được quyền sử dụng tác phẩm dự thi để công bố, </w:t>
      </w:r>
      <w:r w:rsidRPr="00296F47">
        <w:rPr>
          <w:rFonts w:ascii="Times New Roman" w:eastAsia="Times New Roman" w:hAnsi="Times New Roman" w:cs="Times New Roman"/>
          <w:spacing w:val="-4"/>
          <w:sz w:val="28"/>
          <w:szCs w:val="28"/>
          <w:lang w:eastAsia="en-US"/>
        </w:rPr>
        <w:t>đăng tải trên các phương tiện truyền thông và trên mạng xã hội để thực hiện nhiệm v</w:t>
      </w:r>
      <w:r w:rsidRPr="008523AF">
        <w:rPr>
          <w:rFonts w:ascii="Times New Roman" w:eastAsia="Times New Roman" w:hAnsi="Times New Roman" w:cs="Times New Roman"/>
          <w:sz w:val="28"/>
          <w:szCs w:val="28"/>
          <w:lang w:eastAsia="en-US"/>
        </w:rPr>
        <w:t xml:space="preserve">ụ </w:t>
      </w:r>
      <w:r w:rsidRPr="00296F47">
        <w:rPr>
          <w:rFonts w:ascii="Times New Roman" w:eastAsia="Times New Roman" w:hAnsi="Times New Roman" w:cs="Times New Roman"/>
          <w:spacing w:val="-6"/>
          <w:sz w:val="28"/>
          <w:szCs w:val="28"/>
          <w:lang w:eastAsia="en-US"/>
        </w:rPr>
        <w:t>bảo vệ nền tảng tư tưởng của Đảng, đấu tranh phản bác các quan điểm sai trái, thù địch</w:t>
      </w:r>
      <w:r w:rsidRPr="008523AF">
        <w:rPr>
          <w:rFonts w:ascii="Times New Roman" w:eastAsia="Times New Roman" w:hAnsi="Times New Roman" w:cs="Times New Roman"/>
          <w:sz w:val="28"/>
          <w:szCs w:val="28"/>
          <w:lang w:eastAsia="en-US"/>
        </w:rPr>
        <w:t>.</w:t>
      </w:r>
    </w:p>
    <w:p w14:paraId="76C75C8C" w14:textId="6C4C4AEA" w:rsidR="00A57D52" w:rsidRPr="008523AF" w:rsidRDefault="00EA455C" w:rsidP="00296F47">
      <w:pPr>
        <w:widowControl w:val="0"/>
        <w:spacing w:before="240" w:after="240" w:line="240" w:lineRule="auto"/>
        <w:jc w:val="center"/>
        <w:rPr>
          <w:rFonts w:ascii="Times New Roman Bold" w:eastAsia="Times New Roman" w:hAnsi="Times New Roman Bold" w:cs="Times New Roman"/>
          <w:spacing w:val="-6"/>
          <w:sz w:val="28"/>
          <w:szCs w:val="28"/>
          <w:lang w:eastAsia="en-US"/>
        </w:rPr>
      </w:pPr>
      <w:r>
        <w:rPr>
          <w:rFonts w:ascii="Times New Roman" w:eastAsia="Times New Roman" w:hAnsi="Times New Roman" w:cs="Times New Roman"/>
          <w:b/>
          <w:bCs/>
          <w:sz w:val="28"/>
          <w:szCs w:val="28"/>
          <w:lang w:eastAsia="en-US"/>
        </w:rPr>
        <w:t>CHƯƠNG III</w:t>
      </w:r>
      <w:r w:rsidR="00DD4606" w:rsidRPr="008523AF">
        <w:rPr>
          <w:rFonts w:ascii="Times New Roman" w:eastAsia="Times New Roman" w:hAnsi="Times New Roman" w:cs="Times New Roman"/>
          <w:b/>
          <w:bCs/>
          <w:sz w:val="28"/>
          <w:szCs w:val="28"/>
          <w:lang w:eastAsia="en-US"/>
        </w:rPr>
        <w:br/>
      </w:r>
      <w:r w:rsidR="00A57D52" w:rsidRPr="008523AF">
        <w:rPr>
          <w:rFonts w:ascii="Times New Roman Bold" w:eastAsia="Times New Roman" w:hAnsi="Times New Roman Bold" w:cs="Times New Roman"/>
          <w:b/>
          <w:bCs/>
          <w:spacing w:val="-6"/>
          <w:sz w:val="28"/>
          <w:szCs w:val="28"/>
          <w:lang w:eastAsia="en-US"/>
        </w:rPr>
        <w:t>BAN TỔ CHỨC, BAN GIÁM KHẢO</w:t>
      </w:r>
      <w:r w:rsidR="00B47BFD" w:rsidRPr="008523AF">
        <w:rPr>
          <w:rFonts w:ascii="Times New Roman Bold" w:eastAsia="Times New Roman" w:hAnsi="Times New Roman Bold" w:cs="Times New Roman"/>
          <w:b/>
          <w:bCs/>
          <w:spacing w:val="-6"/>
          <w:sz w:val="28"/>
          <w:szCs w:val="28"/>
          <w:lang w:eastAsia="en-US"/>
        </w:rPr>
        <w:t>, ĐƠN VỊ THƯỜNG TRỰC</w:t>
      </w:r>
      <w:r w:rsidR="00A57D52" w:rsidRPr="008523AF">
        <w:rPr>
          <w:rFonts w:ascii="Times New Roman Bold" w:eastAsia="Times New Roman" w:hAnsi="Times New Roman Bold" w:cs="Times New Roman"/>
          <w:b/>
          <w:bCs/>
          <w:spacing w:val="-6"/>
          <w:sz w:val="28"/>
          <w:szCs w:val="28"/>
          <w:lang w:eastAsia="en-US"/>
        </w:rPr>
        <w:t xml:space="preserve"> CUỘC THI</w:t>
      </w:r>
    </w:p>
    <w:p w14:paraId="38D66751" w14:textId="724C1939" w:rsidR="00AD3A0B" w:rsidRPr="008523AF" w:rsidRDefault="00AD3A0B" w:rsidP="00296F47">
      <w:pPr>
        <w:widowControl w:val="0"/>
        <w:spacing w:before="60" w:after="60" w:line="34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b/>
          <w:bCs/>
          <w:sz w:val="28"/>
          <w:szCs w:val="28"/>
          <w:lang w:val="vi-VN" w:eastAsia="en-US"/>
        </w:rPr>
        <w:t xml:space="preserve">Điều </w:t>
      </w:r>
      <w:r w:rsidR="00AD2FDD" w:rsidRPr="008523AF">
        <w:rPr>
          <w:rFonts w:ascii="Times New Roman" w:eastAsia="Times New Roman" w:hAnsi="Times New Roman" w:cs="Times New Roman"/>
          <w:b/>
          <w:bCs/>
          <w:sz w:val="28"/>
          <w:szCs w:val="28"/>
          <w:lang w:eastAsia="en-US"/>
        </w:rPr>
        <w:t>6</w:t>
      </w:r>
      <w:r w:rsidRPr="008523AF">
        <w:rPr>
          <w:rFonts w:ascii="Times New Roman" w:eastAsia="Times New Roman" w:hAnsi="Times New Roman" w:cs="Times New Roman"/>
          <w:b/>
          <w:bCs/>
          <w:sz w:val="28"/>
          <w:szCs w:val="28"/>
          <w:lang w:val="vi-VN" w:eastAsia="en-US"/>
        </w:rPr>
        <w:t>. Ban Tổ chức Cuộc thi</w:t>
      </w:r>
    </w:p>
    <w:p w14:paraId="38D66752" w14:textId="3600FD6A" w:rsidR="00AD3A0B" w:rsidRPr="008523AF" w:rsidRDefault="00387200" w:rsidP="00296F47">
      <w:pPr>
        <w:widowControl w:val="0"/>
        <w:spacing w:before="60" w:after="60" w:line="340" w:lineRule="exact"/>
        <w:ind w:firstLine="720"/>
        <w:jc w:val="both"/>
        <w:rPr>
          <w:rFonts w:ascii="Times New Roman" w:eastAsia="Times New Roman" w:hAnsi="Times New Roman" w:cs="Times New Roman"/>
          <w:sz w:val="28"/>
          <w:szCs w:val="28"/>
          <w:lang w:eastAsia="en-US"/>
        </w:rPr>
      </w:pPr>
      <w:r w:rsidRPr="00296F47">
        <w:rPr>
          <w:rFonts w:ascii="Times New Roman" w:eastAsia="Times New Roman" w:hAnsi="Times New Roman" w:cs="Times New Roman"/>
          <w:spacing w:val="-10"/>
          <w:sz w:val="28"/>
          <w:szCs w:val="28"/>
          <w:lang w:eastAsia="en-US"/>
        </w:rPr>
        <w:t xml:space="preserve">1. </w:t>
      </w:r>
      <w:r w:rsidR="00AD3A0B" w:rsidRPr="00296F47">
        <w:rPr>
          <w:rFonts w:ascii="Times New Roman" w:eastAsia="Times New Roman" w:hAnsi="Times New Roman" w:cs="Times New Roman"/>
          <w:spacing w:val="-10"/>
          <w:sz w:val="28"/>
          <w:szCs w:val="28"/>
          <w:lang w:val="vi-VN" w:eastAsia="en-US"/>
        </w:rPr>
        <w:t>Ban</w:t>
      </w:r>
      <w:r w:rsidR="001E150D" w:rsidRPr="00296F47">
        <w:rPr>
          <w:rFonts w:ascii="Times New Roman" w:eastAsia="Times New Roman" w:hAnsi="Times New Roman" w:cs="Times New Roman"/>
          <w:spacing w:val="-10"/>
          <w:sz w:val="28"/>
          <w:szCs w:val="28"/>
          <w:lang w:val="vi-VN" w:eastAsia="en-US"/>
        </w:rPr>
        <w:t xml:space="preserve"> </w:t>
      </w:r>
      <w:r w:rsidR="00AD3A0B" w:rsidRPr="00296F47">
        <w:rPr>
          <w:rFonts w:ascii="Times New Roman" w:eastAsia="Times New Roman" w:hAnsi="Times New Roman" w:cs="Times New Roman"/>
          <w:spacing w:val="-10"/>
          <w:sz w:val="28"/>
          <w:szCs w:val="28"/>
          <w:lang w:val="vi-VN" w:eastAsia="en-US"/>
        </w:rPr>
        <w:t>Tổ chức Cuộc thi do đồng chí</w:t>
      </w:r>
      <w:r w:rsidR="004D6098" w:rsidRPr="00296F47">
        <w:rPr>
          <w:rFonts w:ascii="Times New Roman" w:eastAsia="Times New Roman" w:hAnsi="Times New Roman" w:cs="Times New Roman"/>
          <w:spacing w:val="-10"/>
          <w:sz w:val="28"/>
          <w:szCs w:val="28"/>
          <w:lang w:val="vi-VN" w:eastAsia="en-US"/>
        </w:rPr>
        <w:t xml:space="preserve"> </w:t>
      </w:r>
      <w:r w:rsidR="00431F12" w:rsidRPr="00296F47">
        <w:rPr>
          <w:rFonts w:ascii="Times New Roman" w:eastAsia="Times New Roman" w:hAnsi="Times New Roman" w:cs="Times New Roman"/>
          <w:spacing w:val="-10"/>
          <w:sz w:val="28"/>
          <w:szCs w:val="28"/>
          <w:lang w:val="vi-VN" w:eastAsia="en-US"/>
        </w:rPr>
        <w:t xml:space="preserve">Phó Bí thư Thành ủy, </w:t>
      </w:r>
      <w:r w:rsidR="004D6098" w:rsidRPr="00296F47">
        <w:rPr>
          <w:rFonts w:ascii="Times New Roman" w:eastAsia="Times New Roman" w:hAnsi="Times New Roman" w:cs="Times New Roman"/>
          <w:spacing w:val="-10"/>
          <w:sz w:val="28"/>
          <w:szCs w:val="28"/>
          <w:lang w:val="vi-VN" w:eastAsia="en-US"/>
        </w:rPr>
        <w:t>Trưở</w:t>
      </w:r>
      <w:r w:rsidR="00FF55FE" w:rsidRPr="00296F47">
        <w:rPr>
          <w:rFonts w:ascii="Times New Roman" w:eastAsia="Times New Roman" w:hAnsi="Times New Roman" w:cs="Times New Roman"/>
          <w:spacing w:val="-10"/>
          <w:sz w:val="28"/>
          <w:szCs w:val="28"/>
          <w:lang w:val="vi-VN" w:eastAsia="en-US"/>
        </w:rPr>
        <w:t>ng Ban Chỉ đạo 35</w:t>
      </w:r>
      <w:r w:rsidR="00FF55FE" w:rsidRPr="008523AF">
        <w:rPr>
          <w:rFonts w:ascii="Times New Roman" w:eastAsia="Times New Roman" w:hAnsi="Times New Roman" w:cs="Times New Roman"/>
          <w:sz w:val="28"/>
          <w:szCs w:val="28"/>
          <w:lang w:val="vi-VN" w:eastAsia="en-US"/>
        </w:rPr>
        <w:t xml:space="preserve"> Thành ủy </w:t>
      </w:r>
      <w:r w:rsidR="00AD3A0B" w:rsidRPr="008523AF">
        <w:rPr>
          <w:rFonts w:ascii="Times New Roman" w:eastAsia="Times New Roman" w:hAnsi="Times New Roman" w:cs="Times New Roman"/>
          <w:sz w:val="28"/>
          <w:szCs w:val="28"/>
          <w:lang w:val="vi-VN" w:eastAsia="en-US"/>
        </w:rPr>
        <w:t>ra quyết định thành lập, có nhiệm vụ tổ chức các hoạt động liên quan đến Cuộc thi.</w:t>
      </w:r>
      <w:r w:rsidR="00B44ABA" w:rsidRPr="008523AF">
        <w:rPr>
          <w:rFonts w:ascii="Times New Roman" w:eastAsia="Times New Roman" w:hAnsi="Times New Roman" w:cs="Times New Roman"/>
          <w:sz w:val="28"/>
          <w:szCs w:val="28"/>
          <w:lang w:eastAsia="en-US"/>
        </w:rPr>
        <w:t xml:space="preserve"> Đồng chí Trưởng Ban Tuyên giáo Thành ủy là Trưởng Ban Tổ chức Cuộc thi.</w:t>
      </w:r>
    </w:p>
    <w:p w14:paraId="029BAB9E" w14:textId="77621DFA" w:rsidR="00A05BEB" w:rsidRPr="008523AF" w:rsidRDefault="00387200" w:rsidP="00296F47">
      <w:pPr>
        <w:widowControl w:val="0"/>
        <w:spacing w:before="60" w:after="60" w:line="340" w:lineRule="exact"/>
        <w:ind w:firstLine="720"/>
        <w:jc w:val="both"/>
        <w:rPr>
          <w:rFonts w:ascii="Times New Roman" w:eastAsia="Times New Roman" w:hAnsi="Times New Roman" w:cs="Times New Roman"/>
          <w:sz w:val="28"/>
          <w:szCs w:val="28"/>
          <w:lang w:eastAsia="en-US"/>
        </w:rPr>
      </w:pPr>
      <w:r w:rsidRPr="00296F47">
        <w:rPr>
          <w:rFonts w:ascii="Times New Roman" w:eastAsia="Times New Roman" w:hAnsi="Times New Roman" w:cs="Times New Roman"/>
          <w:spacing w:val="-6"/>
          <w:sz w:val="28"/>
          <w:szCs w:val="28"/>
          <w:lang w:eastAsia="en-US"/>
        </w:rPr>
        <w:t xml:space="preserve">2. </w:t>
      </w:r>
      <w:r w:rsidR="00AD3A0B" w:rsidRPr="00296F47">
        <w:rPr>
          <w:rFonts w:ascii="Times New Roman" w:eastAsia="Times New Roman" w:hAnsi="Times New Roman" w:cs="Times New Roman"/>
          <w:spacing w:val="-6"/>
          <w:sz w:val="28"/>
          <w:szCs w:val="28"/>
          <w:lang w:val="vi-VN" w:eastAsia="en-US"/>
        </w:rPr>
        <w:t>Ban Tổ chức Cuộc thi được sử dụng con dấu của Ban Tu</w:t>
      </w:r>
      <w:r w:rsidR="00791E62" w:rsidRPr="00296F47">
        <w:rPr>
          <w:rFonts w:ascii="Times New Roman" w:eastAsia="Times New Roman" w:hAnsi="Times New Roman" w:cs="Times New Roman"/>
          <w:spacing w:val="-6"/>
          <w:sz w:val="28"/>
          <w:szCs w:val="28"/>
          <w:lang w:val="vi-VN" w:eastAsia="en-US"/>
        </w:rPr>
        <w:t>yên giáo Thành ủy</w:t>
      </w:r>
      <w:r w:rsidR="00791E62" w:rsidRPr="008523AF">
        <w:rPr>
          <w:rFonts w:ascii="Times New Roman" w:eastAsia="Times New Roman" w:hAnsi="Times New Roman" w:cs="Times New Roman"/>
          <w:sz w:val="28"/>
          <w:szCs w:val="28"/>
          <w:lang w:val="vi-VN" w:eastAsia="en-US"/>
        </w:rPr>
        <w:t xml:space="preserve"> Thành phố Hồ C</w:t>
      </w:r>
      <w:r w:rsidR="00AD3A0B" w:rsidRPr="008523AF">
        <w:rPr>
          <w:rFonts w:ascii="Times New Roman" w:eastAsia="Times New Roman" w:hAnsi="Times New Roman" w:cs="Times New Roman"/>
          <w:sz w:val="28"/>
          <w:szCs w:val="28"/>
          <w:lang w:val="vi-VN" w:eastAsia="en-US"/>
        </w:rPr>
        <w:t>hí Minh trong quá trình hoạt động.</w:t>
      </w:r>
    </w:p>
    <w:p w14:paraId="38D66755" w14:textId="562449CB" w:rsidR="00AD3A0B" w:rsidRDefault="00A05BEB" w:rsidP="00296F47">
      <w:pPr>
        <w:widowControl w:val="0"/>
        <w:spacing w:before="60" w:after="60" w:line="34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3. </w:t>
      </w:r>
      <w:r w:rsidRPr="00296F47">
        <w:rPr>
          <w:rFonts w:ascii="Times New Roman" w:eastAsia="Times New Roman" w:hAnsi="Times New Roman" w:cs="Times New Roman"/>
          <w:spacing w:val="-6"/>
          <w:sz w:val="28"/>
          <w:szCs w:val="28"/>
          <w:lang w:eastAsia="en-US"/>
        </w:rPr>
        <w:t>Ban Tổ chức Cuộc thi</w:t>
      </w:r>
      <w:r w:rsidR="004F2208" w:rsidRPr="00296F47">
        <w:rPr>
          <w:rFonts w:ascii="Times New Roman" w:eastAsia="Times New Roman" w:hAnsi="Times New Roman" w:cs="Times New Roman"/>
          <w:spacing w:val="-6"/>
          <w:sz w:val="28"/>
          <w:szCs w:val="28"/>
          <w:lang w:eastAsia="en-US"/>
        </w:rPr>
        <w:t xml:space="preserve"> </w:t>
      </w:r>
      <w:r w:rsidR="0096540B" w:rsidRPr="00296F47">
        <w:rPr>
          <w:rFonts w:ascii="Times New Roman" w:eastAsia="Times New Roman" w:hAnsi="Times New Roman" w:cs="Times New Roman"/>
          <w:spacing w:val="-6"/>
          <w:sz w:val="28"/>
          <w:szCs w:val="28"/>
          <w:lang w:eastAsia="en-US"/>
        </w:rPr>
        <w:t>thực hiện</w:t>
      </w:r>
      <w:r w:rsidR="004F2208" w:rsidRPr="00296F47">
        <w:rPr>
          <w:rFonts w:ascii="Times New Roman" w:eastAsia="Times New Roman" w:hAnsi="Times New Roman" w:cs="Times New Roman"/>
          <w:spacing w:val="-6"/>
          <w:sz w:val="28"/>
          <w:szCs w:val="28"/>
          <w:lang w:eastAsia="en-US"/>
        </w:rPr>
        <w:t xml:space="preserve"> chấm </w:t>
      </w:r>
      <w:r w:rsidR="0096540B" w:rsidRPr="00296F47">
        <w:rPr>
          <w:rFonts w:ascii="Times New Roman" w:eastAsia="Times New Roman" w:hAnsi="Times New Roman" w:cs="Times New Roman"/>
          <w:spacing w:val="-6"/>
          <w:sz w:val="28"/>
          <w:szCs w:val="28"/>
          <w:lang w:eastAsia="en-US"/>
        </w:rPr>
        <w:t>S</w:t>
      </w:r>
      <w:r w:rsidR="004F2208" w:rsidRPr="00296F47">
        <w:rPr>
          <w:rFonts w:ascii="Times New Roman" w:eastAsia="Times New Roman" w:hAnsi="Times New Roman" w:cs="Times New Roman"/>
          <w:spacing w:val="-6"/>
          <w:sz w:val="28"/>
          <w:szCs w:val="28"/>
          <w:lang w:eastAsia="en-US"/>
        </w:rPr>
        <w:t xml:space="preserve">ơ khảo, chọn các tác phẩm đảm bảo </w:t>
      </w:r>
      <w:r w:rsidR="004F2208" w:rsidRPr="008523AF">
        <w:rPr>
          <w:rFonts w:ascii="Times New Roman" w:eastAsia="Times New Roman" w:hAnsi="Times New Roman" w:cs="Times New Roman"/>
          <w:sz w:val="28"/>
          <w:szCs w:val="28"/>
          <w:lang w:eastAsia="en-US"/>
        </w:rPr>
        <w:t>tiêu chí về hình thức và nội dung</w:t>
      </w:r>
      <w:r w:rsidR="0096540B" w:rsidRPr="008523AF">
        <w:rPr>
          <w:rFonts w:ascii="Times New Roman" w:eastAsia="Times New Roman" w:hAnsi="Times New Roman" w:cs="Times New Roman"/>
          <w:sz w:val="28"/>
          <w:szCs w:val="28"/>
          <w:lang w:eastAsia="en-US"/>
        </w:rPr>
        <w:t xml:space="preserve"> để Ban Giám khảo chấm Chung khảo.</w:t>
      </w:r>
    </w:p>
    <w:p w14:paraId="38D66756" w14:textId="6C70938B" w:rsidR="00AD3A0B" w:rsidRPr="008523AF" w:rsidRDefault="00AD3A0B" w:rsidP="00296F47">
      <w:pPr>
        <w:widowControl w:val="0"/>
        <w:spacing w:before="120" w:after="120" w:line="34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b/>
          <w:bCs/>
          <w:sz w:val="28"/>
          <w:szCs w:val="28"/>
          <w:lang w:val="vi-VN" w:eastAsia="en-US"/>
        </w:rPr>
        <w:t xml:space="preserve">Điều </w:t>
      </w:r>
      <w:r w:rsidR="00AD2FDD" w:rsidRPr="008523AF">
        <w:rPr>
          <w:rFonts w:ascii="Times New Roman" w:eastAsia="Times New Roman" w:hAnsi="Times New Roman" w:cs="Times New Roman"/>
          <w:b/>
          <w:bCs/>
          <w:sz w:val="28"/>
          <w:szCs w:val="28"/>
          <w:lang w:eastAsia="en-US"/>
        </w:rPr>
        <w:t>7</w:t>
      </w:r>
      <w:r w:rsidRPr="008523AF">
        <w:rPr>
          <w:rFonts w:ascii="Times New Roman" w:eastAsia="Times New Roman" w:hAnsi="Times New Roman" w:cs="Times New Roman"/>
          <w:b/>
          <w:bCs/>
          <w:sz w:val="28"/>
          <w:szCs w:val="28"/>
          <w:lang w:val="vi-VN" w:eastAsia="en-US"/>
        </w:rPr>
        <w:t>. Đơn vị Thường trực Cuộc thi</w:t>
      </w:r>
    </w:p>
    <w:p w14:paraId="38D66757" w14:textId="3B1DDAD6" w:rsidR="00AD3A0B" w:rsidRPr="008523AF" w:rsidRDefault="00E25A98" w:rsidP="00296F47">
      <w:pPr>
        <w:widowControl w:val="0"/>
        <w:spacing w:before="60" w:after="60" w:line="34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1. Đơn vị</w:t>
      </w:r>
      <w:r w:rsidR="00AD3A0B" w:rsidRPr="008523AF">
        <w:rPr>
          <w:rFonts w:ascii="Times New Roman" w:eastAsia="Times New Roman" w:hAnsi="Times New Roman" w:cs="Times New Roman"/>
          <w:sz w:val="28"/>
          <w:szCs w:val="28"/>
          <w:lang w:val="vi-VN" w:eastAsia="en-US"/>
        </w:rPr>
        <w:t xml:space="preserve"> Thường trực Cuộc thi là</w:t>
      </w:r>
      <w:r w:rsidR="00331E6C" w:rsidRPr="008523AF">
        <w:rPr>
          <w:rFonts w:ascii="Times New Roman" w:eastAsia="Times New Roman" w:hAnsi="Times New Roman" w:cs="Times New Roman"/>
          <w:i/>
          <w:sz w:val="28"/>
          <w:szCs w:val="28"/>
          <w:lang w:val="vi-VN" w:eastAsia="en-US"/>
        </w:rPr>
        <w:t xml:space="preserve"> </w:t>
      </w:r>
      <w:r w:rsidR="00605472" w:rsidRPr="008523AF">
        <w:rPr>
          <w:rFonts w:ascii="Times New Roman" w:eastAsia="Times New Roman" w:hAnsi="Times New Roman" w:cs="Times New Roman"/>
          <w:iCs/>
          <w:sz w:val="28"/>
          <w:szCs w:val="28"/>
          <w:lang w:eastAsia="en-US"/>
        </w:rPr>
        <w:t xml:space="preserve">Thường trực Tổ Thư ký Ban Chỉ đạo 35 </w:t>
      </w:r>
      <w:r w:rsidR="00A337D4" w:rsidRPr="008523AF">
        <w:rPr>
          <w:rFonts w:ascii="Times New Roman" w:eastAsia="Times New Roman" w:hAnsi="Times New Roman" w:cs="Times New Roman"/>
          <w:sz w:val="28"/>
          <w:szCs w:val="28"/>
          <w:lang w:val="vi-VN" w:eastAsia="en-US"/>
        </w:rPr>
        <w:t>Thành ủy T</w:t>
      </w:r>
      <w:r w:rsidR="00AD3A0B" w:rsidRPr="008523AF">
        <w:rPr>
          <w:rFonts w:ascii="Times New Roman" w:eastAsia="Times New Roman" w:hAnsi="Times New Roman" w:cs="Times New Roman"/>
          <w:sz w:val="28"/>
          <w:szCs w:val="28"/>
          <w:lang w:val="vi-VN" w:eastAsia="en-US"/>
        </w:rPr>
        <w:t>hành phố Hồ Chí Minh</w:t>
      </w:r>
      <w:r w:rsidRPr="008523AF">
        <w:rPr>
          <w:rFonts w:ascii="Times New Roman" w:eastAsia="Times New Roman" w:hAnsi="Times New Roman" w:cs="Times New Roman"/>
          <w:sz w:val="28"/>
          <w:szCs w:val="28"/>
          <w:lang w:eastAsia="en-US"/>
        </w:rPr>
        <w:t>.</w:t>
      </w:r>
    </w:p>
    <w:p w14:paraId="38D66758" w14:textId="0BD2CEF1" w:rsidR="00AD3A0B" w:rsidRPr="008523AF" w:rsidRDefault="00E25A98" w:rsidP="00296F47">
      <w:pPr>
        <w:widowControl w:val="0"/>
        <w:spacing w:before="60" w:after="60" w:line="34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eastAsia="en-US"/>
        </w:rPr>
        <w:t>2. Đơn vị</w:t>
      </w:r>
      <w:r w:rsidR="00AD3A0B" w:rsidRPr="008523AF">
        <w:rPr>
          <w:rFonts w:ascii="Times New Roman" w:eastAsia="Times New Roman" w:hAnsi="Times New Roman" w:cs="Times New Roman"/>
          <w:sz w:val="28"/>
          <w:szCs w:val="28"/>
          <w:lang w:val="vi-VN" w:eastAsia="en-US"/>
        </w:rPr>
        <w:t xml:space="preserve"> Thường trực Cuộc thi có trách nhiệm:</w:t>
      </w:r>
    </w:p>
    <w:p w14:paraId="38D66759" w14:textId="3159B078" w:rsidR="00AD3A0B" w:rsidRPr="008523AF" w:rsidRDefault="00E25A98" w:rsidP="00296F47">
      <w:pPr>
        <w:widowControl w:val="0"/>
        <w:tabs>
          <w:tab w:val="left" w:pos="720"/>
        </w:tabs>
        <w:spacing w:before="60" w:after="60" w:line="34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eastAsia="en-US"/>
        </w:rPr>
        <w:t>a)</w:t>
      </w:r>
      <w:r w:rsidR="001E150D" w:rsidRPr="008523AF">
        <w:rPr>
          <w:rFonts w:ascii="Times New Roman" w:eastAsia="Times New Roman" w:hAnsi="Times New Roman" w:cs="Times New Roman"/>
          <w:sz w:val="28"/>
          <w:szCs w:val="28"/>
          <w:lang w:val="vi-VN" w:eastAsia="en-US"/>
        </w:rPr>
        <w:t xml:space="preserve"> </w:t>
      </w:r>
      <w:r w:rsidR="00B30DA1" w:rsidRPr="008523AF">
        <w:rPr>
          <w:rFonts w:ascii="Times New Roman" w:eastAsia="Times New Roman" w:hAnsi="Times New Roman" w:cs="Times New Roman"/>
          <w:sz w:val="28"/>
          <w:szCs w:val="28"/>
          <w:lang w:val="vi-VN" w:eastAsia="en-US"/>
        </w:rPr>
        <w:t>Chủ trì, phối hợ</w:t>
      </w:r>
      <w:r w:rsidR="00AD3A0B" w:rsidRPr="008523AF">
        <w:rPr>
          <w:rFonts w:ascii="Times New Roman" w:eastAsia="Times New Roman" w:hAnsi="Times New Roman" w:cs="Times New Roman"/>
          <w:sz w:val="28"/>
          <w:szCs w:val="28"/>
          <w:lang w:val="vi-VN" w:eastAsia="en-US"/>
        </w:rPr>
        <w:t>p với các</w:t>
      </w:r>
      <w:r w:rsidR="001E150D" w:rsidRPr="008523AF">
        <w:rPr>
          <w:rFonts w:ascii="Times New Roman" w:eastAsia="Times New Roman" w:hAnsi="Times New Roman" w:cs="Times New Roman"/>
          <w:sz w:val="28"/>
          <w:szCs w:val="28"/>
          <w:lang w:val="vi-VN" w:eastAsia="en-US"/>
        </w:rPr>
        <w:t xml:space="preserve"> cơ quan,</w:t>
      </w:r>
      <w:r w:rsidR="00AD3A0B" w:rsidRPr="008523AF">
        <w:rPr>
          <w:rFonts w:ascii="Times New Roman" w:eastAsia="Times New Roman" w:hAnsi="Times New Roman" w:cs="Times New Roman"/>
          <w:sz w:val="28"/>
          <w:szCs w:val="28"/>
          <w:lang w:val="vi-VN" w:eastAsia="en-US"/>
        </w:rPr>
        <w:t xml:space="preserve"> đơn vị liên quan</w:t>
      </w:r>
      <w:r w:rsidR="00F91F10" w:rsidRPr="008523AF">
        <w:rPr>
          <w:rFonts w:ascii="Times New Roman" w:eastAsia="Times New Roman" w:hAnsi="Times New Roman" w:cs="Times New Roman"/>
          <w:sz w:val="28"/>
          <w:szCs w:val="28"/>
          <w:lang w:eastAsia="en-US"/>
        </w:rPr>
        <w:t>, các phòng, đơn vị thuộc Ban Tuyên giáo Thành ủy</w:t>
      </w:r>
      <w:r w:rsidR="00AD3A0B" w:rsidRPr="008523AF">
        <w:rPr>
          <w:rFonts w:ascii="Times New Roman" w:eastAsia="Times New Roman" w:hAnsi="Times New Roman" w:cs="Times New Roman"/>
          <w:sz w:val="28"/>
          <w:szCs w:val="28"/>
          <w:lang w:val="vi-VN" w:eastAsia="en-US"/>
        </w:rPr>
        <w:t xml:space="preserve"> tổ chức triển khai, phổ biến, hướng dẫn thực hiện Thể lệ Cuộc thi tới các đơn vị, cá nhân liên quan.</w:t>
      </w:r>
    </w:p>
    <w:p w14:paraId="38D6675A" w14:textId="4D69FA98" w:rsidR="00AD3A0B" w:rsidRPr="008523AF" w:rsidRDefault="00E25A98" w:rsidP="00296F47">
      <w:pPr>
        <w:widowControl w:val="0"/>
        <w:tabs>
          <w:tab w:val="left" w:pos="720"/>
        </w:tabs>
        <w:spacing w:before="60" w:after="60" w:line="34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eastAsia="en-US"/>
        </w:rPr>
        <w:t>b)</w:t>
      </w:r>
      <w:r w:rsidR="00791E62" w:rsidRPr="008523AF">
        <w:rPr>
          <w:rFonts w:ascii="Times New Roman" w:eastAsia="Times New Roman" w:hAnsi="Times New Roman" w:cs="Times New Roman"/>
          <w:sz w:val="28"/>
          <w:szCs w:val="28"/>
          <w:lang w:val="vi-VN" w:eastAsia="en-US"/>
        </w:rPr>
        <w:t xml:space="preserve"> </w:t>
      </w:r>
      <w:r w:rsidR="00AD3A0B" w:rsidRPr="008523AF">
        <w:rPr>
          <w:rFonts w:ascii="Times New Roman" w:eastAsia="Times New Roman" w:hAnsi="Times New Roman" w:cs="Times New Roman"/>
          <w:sz w:val="28"/>
          <w:szCs w:val="28"/>
          <w:lang w:val="vi-VN" w:eastAsia="en-US"/>
        </w:rPr>
        <w:t>Là đầu mối nhận tác phẩm do các đơn vị, địa phương và cá nhân gửi về</w:t>
      </w:r>
      <w:r w:rsidR="003D7AED" w:rsidRPr="008523AF">
        <w:rPr>
          <w:rFonts w:ascii="Times New Roman" w:eastAsia="Times New Roman" w:hAnsi="Times New Roman" w:cs="Times New Roman"/>
          <w:sz w:val="28"/>
          <w:szCs w:val="28"/>
          <w:lang w:eastAsia="en-US"/>
        </w:rPr>
        <w:t xml:space="preserve"> theo Kế hoạch Cuộc thi</w:t>
      </w:r>
      <w:r w:rsidR="00AD3A0B" w:rsidRPr="008523AF">
        <w:rPr>
          <w:rFonts w:ascii="Times New Roman" w:eastAsia="Times New Roman" w:hAnsi="Times New Roman" w:cs="Times New Roman"/>
          <w:sz w:val="28"/>
          <w:szCs w:val="28"/>
          <w:lang w:val="vi-VN" w:eastAsia="en-US"/>
        </w:rPr>
        <w:t>.</w:t>
      </w:r>
    </w:p>
    <w:p w14:paraId="38D6675B" w14:textId="541BA8C5" w:rsidR="00AD3A0B" w:rsidRPr="008523AF" w:rsidRDefault="00E25A98" w:rsidP="00296F47">
      <w:pPr>
        <w:widowControl w:val="0"/>
        <w:tabs>
          <w:tab w:val="left" w:pos="810"/>
        </w:tabs>
        <w:spacing w:before="60" w:after="60" w:line="34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eastAsia="en-US"/>
        </w:rPr>
        <w:t>c)</w:t>
      </w:r>
      <w:r w:rsidR="00791E62" w:rsidRPr="008523AF">
        <w:rPr>
          <w:rFonts w:ascii="Times New Roman" w:eastAsia="Times New Roman" w:hAnsi="Times New Roman" w:cs="Times New Roman"/>
          <w:sz w:val="28"/>
          <w:szCs w:val="28"/>
          <w:lang w:val="vi-VN" w:eastAsia="en-US"/>
        </w:rPr>
        <w:t xml:space="preserve"> </w:t>
      </w:r>
      <w:r w:rsidR="00F91F10" w:rsidRPr="008523AF">
        <w:rPr>
          <w:rFonts w:ascii="Times New Roman" w:eastAsia="Times New Roman" w:hAnsi="Times New Roman" w:cs="Times New Roman"/>
          <w:sz w:val="28"/>
          <w:szCs w:val="28"/>
          <w:lang w:val="vi-VN" w:eastAsia="en-US"/>
        </w:rPr>
        <w:t xml:space="preserve">Phối </w:t>
      </w:r>
      <w:r w:rsidR="00AD3A0B" w:rsidRPr="008523AF">
        <w:rPr>
          <w:rFonts w:ascii="Times New Roman" w:eastAsia="Times New Roman" w:hAnsi="Times New Roman" w:cs="Times New Roman"/>
          <w:sz w:val="28"/>
          <w:szCs w:val="28"/>
          <w:lang w:val="vi-VN" w:eastAsia="en-US"/>
        </w:rPr>
        <w:t xml:space="preserve">hợp </w:t>
      </w:r>
      <w:r w:rsidR="00F91F10" w:rsidRPr="008523AF">
        <w:rPr>
          <w:rFonts w:ascii="Times New Roman" w:eastAsia="Times New Roman" w:hAnsi="Times New Roman" w:cs="Times New Roman"/>
          <w:sz w:val="28"/>
          <w:szCs w:val="28"/>
          <w:lang w:eastAsia="en-US"/>
        </w:rPr>
        <w:t xml:space="preserve">các phòng, đơn vị thuộc Ban Tuyên giáo Thành ủy </w:t>
      </w:r>
      <w:r w:rsidR="00AD3A0B" w:rsidRPr="008523AF">
        <w:rPr>
          <w:rFonts w:ascii="Times New Roman" w:eastAsia="Times New Roman" w:hAnsi="Times New Roman" w:cs="Times New Roman"/>
          <w:sz w:val="28"/>
          <w:szCs w:val="28"/>
          <w:lang w:val="vi-VN" w:eastAsia="en-US"/>
        </w:rPr>
        <w:t xml:space="preserve">tham mưu về nội dung và bảo đảm về cơ sở vật chất phục vụ quá trình làm việc của Ban Tổ chức Cuộc thi và </w:t>
      </w:r>
      <w:r w:rsidR="005E2C48" w:rsidRPr="008523AF">
        <w:rPr>
          <w:rFonts w:ascii="Times New Roman" w:eastAsia="Times New Roman" w:hAnsi="Times New Roman" w:cs="Times New Roman"/>
          <w:sz w:val="28"/>
          <w:szCs w:val="28"/>
          <w:lang w:eastAsia="en-US"/>
        </w:rPr>
        <w:t>Ban</w:t>
      </w:r>
      <w:r w:rsidR="00AD3A0B" w:rsidRPr="008523AF">
        <w:rPr>
          <w:rFonts w:ascii="Times New Roman" w:eastAsia="Times New Roman" w:hAnsi="Times New Roman" w:cs="Times New Roman"/>
          <w:sz w:val="28"/>
          <w:szCs w:val="28"/>
          <w:lang w:val="vi-VN" w:eastAsia="en-US"/>
        </w:rPr>
        <w:t xml:space="preserve"> Giám khảo.</w:t>
      </w:r>
    </w:p>
    <w:p w14:paraId="38D6675C" w14:textId="74C88363" w:rsidR="00AD3A0B" w:rsidRPr="008523AF" w:rsidRDefault="00E25A98" w:rsidP="001F0DC0">
      <w:pPr>
        <w:widowControl w:val="0"/>
        <w:tabs>
          <w:tab w:val="left" w:pos="810"/>
        </w:tabs>
        <w:spacing w:before="60" w:after="60" w:line="36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eastAsia="en-US"/>
        </w:rPr>
        <w:t>d)</w:t>
      </w:r>
      <w:r w:rsidR="00791E62" w:rsidRPr="008523AF">
        <w:rPr>
          <w:rFonts w:ascii="Times New Roman" w:eastAsia="Times New Roman" w:hAnsi="Times New Roman" w:cs="Times New Roman"/>
          <w:sz w:val="28"/>
          <w:szCs w:val="28"/>
          <w:lang w:val="vi-VN" w:eastAsia="en-US"/>
        </w:rPr>
        <w:t xml:space="preserve"> </w:t>
      </w:r>
      <w:r w:rsidR="00E428DE" w:rsidRPr="008523AF">
        <w:rPr>
          <w:rFonts w:ascii="Times New Roman" w:eastAsia="Times New Roman" w:hAnsi="Times New Roman" w:cs="Times New Roman"/>
          <w:sz w:val="28"/>
          <w:szCs w:val="28"/>
          <w:lang w:val="vi-VN" w:eastAsia="en-US"/>
        </w:rPr>
        <w:t>Tham mưu, p</w:t>
      </w:r>
      <w:r w:rsidR="00AD3A0B" w:rsidRPr="008523AF">
        <w:rPr>
          <w:rFonts w:ascii="Times New Roman" w:eastAsia="Times New Roman" w:hAnsi="Times New Roman" w:cs="Times New Roman"/>
          <w:sz w:val="28"/>
          <w:szCs w:val="28"/>
          <w:lang w:val="vi-VN" w:eastAsia="en-US"/>
        </w:rPr>
        <w:t>hối hợp với các</w:t>
      </w:r>
      <w:r w:rsidR="004D6098" w:rsidRPr="008523AF">
        <w:rPr>
          <w:rFonts w:ascii="Times New Roman" w:eastAsia="Times New Roman" w:hAnsi="Times New Roman" w:cs="Times New Roman"/>
          <w:sz w:val="28"/>
          <w:szCs w:val="28"/>
          <w:lang w:val="vi-VN" w:eastAsia="en-US"/>
        </w:rPr>
        <w:t xml:space="preserve"> </w:t>
      </w:r>
      <w:r w:rsidR="008912D9" w:rsidRPr="008523AF">
        <w:rPr>
          <w:rFonts w:ascii="Times New Roman" w:eastAsia="Times New Roman" w:hAnsi="Times New Roman" w:cs="Times New Roman"/>
          <w:sz w:val="28"/>
          <w:szCs w:val="28"/>
          <w:lang w:eastAsia="en-US"/>
        </w:rPr>
        <w:t xml:space="preserve">các phòng, đơn vị thuộc Ban Tuyên giáo </w:t>
      </w:r>
      <w:r w:rsidR="008912D9" w:rsidRPr="008523AF">
        <w:rPr>
          <w:rFonts w:ascii="Times New Roman" w:eastAsia="Times New Roman" w:hAnsi="Times New Roman" w:cs="Times New Roman"/>
          <w:sz w:val="28"/>
          <w:szCs w:val="28"/>
          <w:lang w:eastAsia="en-US"/>
        </w:rPr>
        <w:lastRenderedPageBreak/>
        <w:t xml:space="preserve">Thành ủy </w:t>
      </w:r>
      <w:r w:rsidR="004D6098" w:rsidRPr="008523AF">
        <w:rPr>
          <w:rFonts w:ascii="Times New Roman" w:eastAsia="Times New Roman" w:hAnsi="Times New Roman" w:cs="Times New Roman"/>
          <w:sz w:val="28"/>
          <w:szCs w:val="28"/>
          <w:lang w:val="vi-VN" w:eastAsia="en-US"/>
        </w:rPr>
        <w:t>tổ chức</w:t>
      </w:r>
      <w:r w:rsidR="001E150D" w:rsidRPr="008523AF">
        <w:rPr>
          <w:rFonts w:ascii="Times New Roman" w:eastAsia="Times New Roman" w:hAnsi="Times New Roman" w:cs="Times New Roman"/>
          <w:sz w:val="28"/>
          <w:szCs w:val="28"/>
          <w:lang w:val="vi-VN" w:eastAsia="en-US"/>
        </w:rPr>
        <w:t xml:space="preserve"> </w:t>
      </w:r>
      <w:r w:rsidR="00AD3A0B" w:rsidRPr="008523AF">
        <w:rPr>
          <w:rFonts w:ascii="Times New Roman" w:eastAsia="Times New Roman" w:hAnsi="Times New Roman" w:cs="Times New Roman"/>
          <w:sz w:val="28"/>
          <w:szCs w:val="28"/>
          <w:lang w:val="vi-VN" w:eastAsia="en-US"/>
        </w:rPr>
        <w:t>trao giải Cuộc thi.</w:t>
      </w:r>
    </w:p>
    <w:p w14:paraId="271AEF01" w14:textId="35D934CE" w:rsidR="00D6613C" w:rsidRPr="008523AF" w:rsidRDefault="00D6613C"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b/>
          <w:bCs/>
          <w:sz w:val="28"/>
          <w:szCs w:val="28"/>
          <w:lang w:val="vi-VN" w:eastAsia="en-US"/>
        </w:rPr>
        <w:t xml:space="preserve">Điều </w:t>
      </w:r>
      <w:r w:rsidR="00AD2FDD" w:rsidRPr="008523AF">
        <w:rPr>
          <w:rFonts w:ascii="Times New Roman" w:eastAsia="Times New Roman" w:hAnsi="Times New Roman" w:cs="Times New Roman"/>
          <w:b/>
          <w:bCs/>
          <w:sz w:val="28"/>
          <w:szCs w:val="28"/>
          <w:lang w:eastAsia="en-US"/>
        </w:rPr>
        <w:t>8</w:t>
      </w:r>
      <w:r w:rsidRPr="008523AF">
        <w:rPr>
          <w:rFonts w:ascii="Times New Roman" w:eastAsia="Times New Roman" w:hAnsi="Times New Roman" w:cs="Times New Roman"/>
          <w:b/>
          <w:bCs/>
          <w:sz w:val="28"/>
          <w:szCs w:val="28"/>
          <w:lang w:val="vi-VN" w:eastAsia="en-US"/>
        </w:rPr>
        <w:t xml:space="preserve">. </w:t>
      </w:r>
      <w:r w:rsidR="00E25A98" w:rsidRPr="008523AF">
        <w:rPr>
          <w:rFonts w:ascii="Times New Roman" w:eastAsia="Times New Roman" w:hAnsi="Times New Roman" w:cs="Times New Roman"/>
          <w:b/>
          <w:bCs/>
          <w:sz w:val="28"/>
          <w:szCs w:val="28"/>
          <w:lang w:eastAsia="en-US"/>
        </w:rPr>
        <w:t>Ban Giám khảo</w:t>
      </w:r>
    </w:p>
    <w:p w14:paraId="4B298927" w14:textId="522B8B2D" w:rsidR="00D6613C" w:rsidRPr="008523AF" w:rsidRDefault="00A05BEB" w:rsidP="001F0DC0">
      <w:pPr>
        <w:widowControl w:val="0"/>
        <w:spacing w:before="60" w:after="60" w:line="360" w:lineRule="exact"/>
        <w:ind w:firstLine="720"/>
        <w:jc w:val="both"/>
        <w:rPr>
          <w:rFonts w:ascii="Times New Roman" w:eastAsia="Times New Roman" w:hAnsi="Times New Roman" w:cs="Times New Roman"/>
          <w:spacing w:val="-4"/>
          <w:sz w:val="28"/>
          <w:szCs w:val="28"/>
          <w:lang w:eastAsia="en-US"/>
        </w:rPr>
      </w:pPr>
      <w:r w:rsidRPr="008523AF">
        <w:rPr>
          <w:rFonts w:ascii="Times New Roman" w:eastAsia="Times New Roman" w:hAnsi="Times New Roman" w:cs="Times New Roman"/>
          <w:spacing w:val="-4"/>
          <w:sz w:val="28"/>
          <w:szCs w:val="28"/>
          <w:lang w:eastAsia="en-US"/>
        </w:rPr>
        <w:t xml:space="preserve">1. </w:t>
      </w:r>
      <w:r w:rsidR="00092382" w:rsidRPr="008523AF">
        <w:rPr>
          <w:rFonts w:ascii="Times New Roman" w:eastAsia="Times New Roman" w:hAnsi="Times New Roman" w:cs="Times New Roman"/>
          <w:spacing w:val="-4"/>
          <w:sz w:val="28"/>
          <w:szCs w:val="28"/>
          <w:lang w:eastAsia="en-US"/>
        </w:rPr>
        <w:t>Ban Giám khảo do Trưởng Ban Chỉ đạo Cuộc thi ra quyết định thành lập.</w:t>
      </w:r>
    </w:p>
    <w:p w14:paraId="3FC9BF16" w14:textId="46892851" w:rsidR="00092382" w:rsidRPr="008523AF" w:rsidRDefault="00092382" w:rsidP="001F0DC0">
      <w:pPr>
        <w:widowControl w:val="0"/>
        <w:spacing w:before="60" w:after="60" w:line="360" w:lineRule="exact"/>
        <w:ind w:firstLine="720"/>
        <w:jc w:val="both"/>
        <w:rPr>
          <w:rFonts w:ascii="Times New Roman" w:eastAsia="Times New Roman" w:hAnsi="Times New Roman" w:cs="Times New Roman"/>
          <w:spacing w:val="-2"/>
          <w:sz w:val="28"/>
          <w:szCs w:val="28"/>
          <w:lang w:eastAsia="en-US"/>
        </w:rPr>
      </w:pPr>
      <w:r w:rsidRPr="008523AF">
        <w:rPr>
          <w:rFonts w:ascii="Times New Roman" w:eastAsia="Times New Roman" w:hAnsi="Times New Roman" w:cs="Times New Roman"/>
          <w:spacing w:val="-2"/>
          <w:sz w:val="28"/>
          <w:szCs w:val="28"/>
          <w:lang w:eastAsia="en-US"/>
        </w:rPr>
        <w:t xml:space="preserve">2. Ban Giám khảo </w:t>
      </w:r>
      <w:r w:rsidR="00DA4B32" w:rsidRPr="008523AF">
        <w:rPr>
          <w:rFonts w:ascii="Times New Roman" w:eastAsia="Times New Roman" w:hAnsi="Times New Roman" w:cs="Times New Roman"/>
          <w:spacing w:val="-2"/>
          <w:sz w:val="28"/>
          <w:szCs w:val="28"/>
          <w:lang w:eastAsia="en-US"/>
        </w:rPr>
        <w:t xml:space="preserve">có nhiệm vụ bám sát Kế hoạch và Thể lệ Cuộc thi tổ chức </w:t>
      </w:r>
      <w:r w:rsidR="00DA4B32" w:rsidRPr="00296F47">
        <w:rPr>
          <w:rFonts w:ascii="Times New Roman" w:eastAsia="Times New Roman" w:hAnsi="Times New Roman" w:cs="Times New Roman"/>
          <w:spacing w:val="-2"/>
          <w:sz w:val="28"/>
          <w:szCs w:val="28"/>
          <w:lang w:eastAsia="en-US"/>
        </w:rPr>
        <w:t xml:space="preserve">công tác chấm thi; </w:t>
      </w:r>
      <w:r w:rsidR="00CE0613" w:rsidRPr="00296F47">
        <w:rPr>
          <w:rFonts w:ascii="Times New Roman" w:eastAsia="Times New Roman" w:hAnsi="Times New Roman" w:cs="Times New Roman"/>
          <w:spacing w:val="-2"/>
          <w:sz w:val="28"/>
          <w:szCs w:val="28"/>
          <w:lang w:eastAsia="en-US"/>
        </w:rPr>
        <w:t>đề xuất</w:t>
      </w:r>
      <w:r w:rsidR="00B27B2E" w:rsidRPr="00296F47">
        <w:rPr>
          <w:rFonts w:ascii="Times New Roman" w:eastAsia="Times New Roman" w:hAnsi="Times New Roman" w:cs="Times New Roman"/>
          <w:spacing w:val="-2"/>
          <w:sz w:val="28"/>
          <w:szCs w:val="28"/>
          <w:lang w:eastAsia="en-US"/>
        </w:rPr>
        <w:t xml:space="preserve"> giải thưởng</w:t>
      </w:r>
      <w:r w:rsidR="00DA4B32" w:rsidRPr="00296F47">
        <w:rPr>
          <w:rFonts w:ascii="Times New Roman" w:eastAsia="Times New Roman" w:hAnsi="Times New Roman" w:cs="Times New Roman"/>
          <w:spacing w:val="-2"/>
          <w:sz w:val="28"/>
          <w:szCs w:val="28"/>
          <w:lang w:eastAsia="en-US"/>
        </w:rPr>
        <w:t>,</w:t>
      </w:r>
      <w:r w:rsidR="00DA4B32" w:rsidRPr="00296F47">
        <w:rPr>
          <w:rFonts w:ascii="Times New Roman" w:eastAsia="Times New Roman" w:hAnsi="Times New Roman" w:cs="Times New Roman"/>
          <w:color w:val="FF0000"/>
          <w:spacing w:val="-2"/>
          <w:sz w:val="28"/>
          <w:szCs w:val="28"/>
          <w:lang w:eastAsia="en-US"/>
        </w:rPr>
        <w:t xml:space="preserve"> </w:t>
      </w:r>
      <w:r w:rsidR="00DA4B32" w:rsidRPr="00296F47">
        <w:rPr>
          <w:rFonts w:ascii="Times New Roman" w:eastAsia="Times New Roman" w:hAnsi="Times New Roman" w:cs="Times New Roman"/>
          <w:spacing w:val="-2"/>
          <w:sz w:val="28"/>
          <w:szCs w:val="28"/>
          <w:lang w:eastAsia="en-US"/>
        </w:rPr>
        <w:t xml:space="preserve">gửi Ban Tổ chức cuộc thi. Xây </w:t>
      </w:r>
      <w:r w:rsidRPr="00296F47">
        <w:rPr>
          <w:rFonts w:ascii="Times New Roman" w:eastAsia="Times New Roman" w:hAnsi="Times New Roman" w:cs="Times New Roman"/>
          <w:spacing w:val="-2"/>
          <w:sz w:val="28"/>
          <w:szCs w:val="28"/>
          <w:lang w:eastAsia="en-US"/>
        </w:rPr>
        <w:t>dựng tiêu</w:t>
      </w:r>
      <w:r w:rsidRPr="008523AF">
        <w:rPr>
          <w:rFonts w:ascii="Times New Roman" w:eastAsia="Times New Roman" w:hAnsi="Times New Roman" w:cs="Times New Roman"/>
          <w:spacing w:val="-2"/>
          <w:sz w:val="28"/>
          <w:szCs w:val="28"/>
          <w:lang w:eastAsia="en-US"/>
        </w:rPr>
        <w:t xml:space="preserve"> chí và quy chế chấ</w:t>
      </w:r>
      <w:r w:rsidR="00D84298" w:rsidRPr="008523AF">
        <w:rPr>
          <w:rFonts w:ascii="Times New Roman" w:eastAsia="Times New Roman" w:hAnsi="Times New Roman" w:cs="Times New Roman"/>
          <w:spacing w:val="-2"/>
          <w:sz w:val="28"/>
          <w:szCs w:val="28"/>
          <w:lang w:eastAsia="en-US"/>
        </w:rPr>
        <w:t>m thi phù hợp với yêu cầu của Cuộc thi và các quy định pháp luật hiện hành.</w:t>
      </w:r>
    </w:p>
    <w:p w14:paraId="726BF44A" w14:textId="01166178" w:rsidR="00716070" w:rsidRPr="008523AF" w:rsidRDefault="00D84298" w:rsidP="00296F47">
      <w:pPr>
        <w:widowControl w:val="0"/>
        <w:spacing w:before="240" w:after="0" w:line="240" w:lineRule="auto"/>
        <w:jc w:val="center"/>
        <w:rPr>
          <w:rFonts w:ascii="Times New Roman" w:eastAsia="Times New Roman" w:hAnsi="Times New Roman" w:cs="Times New Roman"/>
          <w:b/>
          <w:bCs/>
          <w:sz w:val="28"/>
          <w:szCs w:val="28"/>
          <w:lang w:eastAsia="en-US"/>
        </w:rPr>
      </w:pPr>
      <w:r w:rsidRPr="008523AF">
        <w:rPr>
          <w:rFonts w:ascii="Times New Roman" w:eastAsia="Times New Roman" w:hAnsi="Times New Roman" w:cs="Times New Roman"/>
          <w:b/>
          <w:bCs/>
          <w:sz w:val="28"/>
          <w:szCs w:val="28"/>
          <w:lang w:eastAsia="en-US"/>
        </w:rPr>
        <w:t xml:space="preserve">CHƯƠNG IV </w:t>
      </w:r>
    </w:p>
    <w:p w14:paraId="765F671A" w14:textId="32879F37" w:rsidR="00D84298" w:rsidRPr="008523AF" w:rsidRDefault="00D84298" w:rsidP="00296F47">
      <w:pPr>
        <w:widowControl w:val="0"/>
        <w:spacing w:after="240" w:line="240" w:lineRule="auto"/>
        <w:jc w:val="center"/>
        <w:rPr>
          <w:rFonts w:ascii="Times New Roman" w:eastAsia="Times New Roman" w:hAnsi="Times New Roman" w:cs="Times New Roman"/>
          <w:b/>
          <w:bCs/>
          <w:sz w:val="28"/>
          <w:szCs w:val="28"/>
          <w:lang w:eastAsia="en-US"/>
        </w:rPr>
      </w:pPr>
      <w:r w:rsidRPr="008523AF">
        <w:rPr>
          <w:rFonts w:ascii="Times New Roman" w:eastAsia="Times New Roman" w:hAnsi="Times New Roman" w:cs="Times New Roman"/>
          <w:b/>
          <w:bCs/>
          <w:sz w:val="28"/>
          <w:szCs w:val="28"/>
          <w:lang w:eastAsia="en-US"/>
        </w:rPr>
        <w:t>TIẾP NHẬN TÁC PHẨM VÀ TỔ CHỨC CHẤM THI</w:t>
      </w:r>
    </w:p>
    <w:p w14:paraId="38D6675D" w14:textId="3711FB17" w:rsidR="00AD3A0B" w:rsidRPr="008523AF" w:rsidRDefault="00AD3A0B" w:rsidP="001F0DC0">
      <w:pPr>
        <w:widowControl w:val="0"/>
        <w:spacing w:before="60" w:after="60" w:line="36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b/>
          <w:bCs/>
          <w:sz w:val="28"/>
          <w:szCs w:val="28"/>
          <w:lang w:val="vi-VN" w:eastAsia="en-US"/>
        </w:rPr>
        <w:t xml:space="preserve">Điều </w:t>
      </w:r>
      <w:r w:rsidR="00AD2FDD" w:rsidRPr="008523AF">
        <w:rPr>
          <w:rFonts w:ascii="Times New Roman" w:eastAsia="Times New Roman" w:hAnsi="Times New Roman" w:cs="Times New Roman"/>
          <w:b/>
          <w:bCs/>
          <w:sz w:val="28"/>
          <w:szCs w:val="28"/>
          <w:lang w:eastAsia="en-US"/>
        </w:rPr>
        <w:t>9</w:t>
      </w:r>
      <w:r w:rsidRPr="008523AF">
        <w:rPr>
          <w:rFonts w:ascii="Times New Roman" w:eastAsia="Times New Roman" w:hAnsi="Times New Roman" w:cs="Times New Roman"/>
          <w:b/>
          <w:bCs/>
          <w:sz w:val="28"/>
          <w:szCs w:val="28"/>
          <w:lang w:val="vi-VN" w:eastAsia="en-US"/>
        </w:rPr>
        <w:t>. Lập hồ sơ dự thi</w:t>
      </w:r>
    </w:p>
    <w:p w14:paraId="1BFCE3FE" w14:textId="77777777" w:rsidR="00206469" w:rsidRPr="008523AF" w:rsidRDefault="00206469"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1. </w:t>
      </w:r>
      <w:r w:rsidR="00AD3A0B" w:rsidRPr="008523AF">
        <w:rPr>
          <w:rFonts w:ascii="Times New Roman" w:eastAsia="Times New Roman" w:hAnsi="Times New Roman" w:cs="Times New Roman"/>
          <w:sz w:val="28"/>
          <w:szCs w:val="28"/>
          <w:lang w:val="vi-VN" w:eastAsia="en-US"/>
        </w:rPr>
        <w:t xml:space="preserve">Hồ sơ dự thi </w:t>
      </w:r>
      <w:r w:rsidRPr="008523AF">
        <w:rPr>
          <w:rFonts w:ascii="Times New Roman" w:eastAsia="Times New Roman" w:hAnsi="Times New Roman" w:cs="Times New Roman"/>
          <w:sz w:val="28"/>
          <w:szCs w:val="28"/>
          <w:lang w:eastAsia="en-US"/>
        </w:rPr>
        <w:t xml:space="preserve">do Ban Chỉ đạo 35 quận ủy, huyện ủy, Thành ủy Thủ Đức, đảng ủy cấp trên cơ sở trực thuộc Thành ủy lập và gửi kèm các tác phẩm dự thi của địa phương, đơn vị mình. </w:t>
      </w:r>
    </w:p>
    <w:p w14:paraId="38D6675E" w14:textId="70311215" w:rsidR="00AD3A0B" w:rsidRPr="008523AF" w:rsidRDefault="00206469" w:rsidP="001F0DC0">
      <w:pPr>
        <w:widowControl w:val="0"/>
        <w:spacing w:before="60" w:after="60" w:line="36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eastAsia="en-US"/>
        </w:rPr>
        <w:t xml:space="preserve">2. Hồ sơ dự thi </w:t>
      </w:r>
      <w:r w:rsidR="00AD3A0B" w:rsidRPr="008523AF">
        <w:rPr>
          <w:rFonts w:ascii="Times New Roman" w:eastAsia="Times New Roman" w:hAnsi="Times New Roman" w:cs="Times New Roman"/>
          <w:sz w:val="28"/>
          <w:szCs w:val="28"/>
          <w:lang w:val="vi-VN" w:eastAsia="en-US"/>
        </w:rPr>
        <w:t>gồm:</w:t>
      </w:r>
    </w:p>
    <w:p w14:paraId="38D6675F" w14:textId="41E585A5" w:rsidR="00AD3A0B" w:rsidRPr="008523AF" w:rsidRDefault="00994A88" w:rsidP="001F0DC0">
      <w:pPr>
        <w:widowControl w:val="0"/>
        <w:tabs>
          <w:tab w:val="left" w:pos="720"/>
        </w:tabs>
        <w:spacing w:before="60" w:after="60" w:line="360" w:lineRule="exact"/>
        <w:ind w:firstLine="720"/>
        <w:jc w:val="both"/>
        <w:rPr>
          <w:rFonts w:ascii="Times New Roman" w:eastAsia="Times New Roman" w:hAnsi="Times New Roman" w:cs="Times New Roman"/>
          <w:sz w:val="28"/>
          <w:szCs w:val="28"/>
          <w:lang w:val="vi-VN" w:eastAsia="en-US"/>
        </w:rPr>
      </w:pPr>
      <w:r w:rsidRPr="00296F47">
        <w:rPr>
          <w:rFonts w:ascii="Times New Roman" w:eastAsia="Times New Roman" w:hAnsi="Times New Roman" w:cs="Times New Roman"/>
          <w:spacing w:val="-6"/>
          <w:sz w:val="28"/>
          <w:szCs w:val="28"/>
          <w:lang w:eastAsia="en-US"/>
        </w:rPr>
        <w:t xml:space="preserve">a) </w:t>
      </w:r>
      <w:r w:rsidR="00AD3A0B" w:rsidRPr="00296F47">
        <w:rPr>
          <w:rFonts w:ascii="Times New Roman" w:eastAsia="Times New Roman" w:hAnsi="Times New Roman" w:cs="Times New Roman"/>
          <w:spacing w:val="-6"/>
          <w:sz w:val="28"/>
          <w:szCs w:val="28"/>
          <w:lang w:val="vi-VN" w:eastAsia="en-US"/>
        </w:rPr>
        <w:t>Báo cáo tổng kết quá trình triển khai Cuộc thi tại cơ quan, đơn vị, địa phương</w:t>
      </w:r>
      <w:r w:rsidR="00AD3A0B" w:rsidRPr="008523AF">
        <w:rPr>
          <w:rFonts w:ascii="Times New Roman" w:eastAsia="Times New Roman" w:hAnsi="Times New Roman" w:cs="Times New Roman"/>
          <w:sz w:val="28"/>
          <w:szCs w:val="28"/>
          <w:lang w:val="vi-VN" w:eastAsia="en-US"/>
        </w:rPr>
        <w:t xml:space="preserve"> (</w:t>
      </w:r>
      <w:r w:rsidR="00AD3A0B" w:rsidRPr="00296F47">
        <w:rPr>
          <w:rFonts w:ascii="Times New Roman" w:eastAsia="Times New Roman" w:hAnsi="Times New Roman" w:cs="Times New Roman"/>
          <w:spacing w:val="-6"/>
          <w:sz w:val="28"/>
          <w:szCs w:val="28"/>
          <w:lang w:eastAsia="en-US"/>
        </w:rPr>
        <w:t>nêu rõ hình thức triển khai, tổng số tác phẩm dự thi thu được và số tác phẩm dự thi</w:t>
      </w:r>
      <w:r w:rsidR="00AD3A0B" w:rsidRPr="008523AF">
        <w:rPr>
          <w:rFonts w:ascii="Times New Roman" w:eastAsia="Times New Roman" w:hAnsi="Times New Roman" w:cs="Times New Roman"/>
          <w:sz w:val="28"/>
          <w:szCs w:val="28"/>
          <w:lang w:val="vi-VN" w:eastAsia="en-US"/>
        </w:rPr>
        <w:t xml:space="preserve"> theo từng loại hình; số tác phẩm gửi dự thi).</w:t>
      </w:r>
    </w:p>
    <w:p w14:paraId="38D66760" w14:textId="288ABF6D" w:rsidR="00AD3A0B" w:rsidRPr="008523AF" w:rsidRDefault="00994A88" w:rsidP="001F0DC0">
      <w:pPr>
        <w:widowControl w:val="0"/>
        <w:tabs>
          <w:tab w:val="left" w:pos="720"/>
        </w:tabs>
        <w:spacing w:before="60" w:after="60" w:line="360" w:lineRule="exact"/>
        <w:ind w:firstLine="720"/>
        <w:jc w:val="both"/>
        <w:rPr>
          <w:rFonts w:ascii="Times New Roman" w:eastAsia="Times New Roman" w:hAnsi="Times New Roman" w:cs="Times New Roman"/>
          <w:spacing w:val="-6"/>
          <w:sz w:val="28"/>
          <w:szCs w:val="28"/>
          <w:lang w:val="vi-VN" w:eastAsia="en-US"/>
        </w:rPr>
      </w:pPr>
      <w:r w:rsidRPr="008523AF">
        <w:rPr>
          <w:rFonts w:ascii="Times New Roman" w:eastAsia="Times New Roman" w:hAnsi="Times New Roman" w:cs="Times New Roman"/>
          <w:spacing w:val="-6"/>
          <w:sz w:val="28"/>
          <w:szCs w:val="28"/>
          <w:lang w:eastAsia="en-US"/>
        </w:rPr>
        <w:t xml:space="preserve">b) </w:t>
      </w:r>
      <w:r w:rsidR="00AD3A0B" w:rsidRPr="008523AF">
        <w:rPr>
          <w:rFonts w:ascii="Times New Roman" w:eastAsia="Times New Roman" w:hAnsi="Times New Roman" w:cs="Times New Roman"/>
          <w:spacing w:val="-6"/>
          <w:sz w:val="28"/>
          <w:szCs w:val="28"/>
          <w:lang w:val="vi-VN" w:eastAsia="en-US"/>
        </w:rPr>
        <w:t>Danh sách tác phẩm dự thi đã thu nhận được (theo</w:t>
      </w:r>
      <w:r w:rsidR="00296F47">
        <w:rPr>
          <w:rFonts w:ascii="Times New Roman" w:eastAsia="Times New Roman" w:hAnsi="Times New Roman" w:cs="Times New Roman"/>
          <w:spacing w:val="-6"/>
          <w:sz w:val="28"/>
          <w:szCs w:val="28"/>
          <w:lang w:val="vi-VN" w:eastAsia="en-US"/>
        </w:rPr>
        <w:t xml:space="preserve"> mẫu của Ban Tổ chức Cuộc thi</w:t>
      </w:r>
      <w:r w:rsidR="00296F47">
        <w:rPr>
          <w:rFonts w:ascii="Times New Roman" w:eastAsia="Times New Roman" w:hAnsi="Times New Roman" w:cs="Times New Roman"/>
          <w:spacing w:val="-6"/>
          <w:sz w:val="28"/>
          <w:szCs w:val="28"/>
          <w:lang w:eastAsia="en-US"/>
        </w:rPr>
        <w:t xml:space="preserve">, </w:t>
      </w:r>
      <w:r w:rsidR="00AD3A0B" w:rsidRPr="008523AF">
        <w:rPr>
          <w:rFonts w:ascii="Times New Roman" w:eastAsia="Times New Roman" w:hAnsi="Times New Roman" w:cs="Times New Roman"/>
          <w:spacing w:val="-6"/>
          <w:sz w:val="28"/>
          <w:szCs w:val="28"/>
          <w:lang w:val="vi-VN" w:eastAsia="en-US"/>
        </w:rPr>
        <w:t xml:space="preserve">định dạng </w:t>
      </w:r>
      <w:r w:rsidR="00AD3A0B" w:rsidRPr="008523AF">
        <w:rPr>
          <w:rFonts w:ascii="Times New Roman" w:eastAsia="Times New Roman" w:hAnsi="Times New Roman" w:cs="Times New Roman"/>
          <w:spacing w:val="-6"/>
          <w:sz w:val="28"/>
          <w:szCs w:val="28"/>
          <w:lang w:val="vi-VN" w:eastAsia="en-US" w:bidi="en-US"/>
        </w:rPr>
        <w:t xml:space="preserve">Microsoft </w:t>
      </w:r>
      <w:r w:rsidR="00AD3A0B" w:rsidRPr="008523AF">
        <w:rPr>
          <w:rFonts w:ascii="Times New Roman" w:eastAsia="Times New Roman" w:hAnsi="Times New Roman" w:cs="Times New Roman"/>
          <w:spacing w:val="-6"/>
          <w:sz w:val="28"/>
          <w:szCs w:val="28"/>
          <w:lang w:val="vi-VN" w:eastAsia="en-US"/>
        </w:rPr>
        <w:t>Excel)</w:t>
      </w:r>
      <w:r w:rsidR="00857584" w:rsidRPr="008523AF">
        <w:rPr>
          <w:rFonts w:ascii="Times New Roman" w:eastAsia="Times New Roman" w:hAnsi="Times New Roman" w:cs="Times New Roman"/>
          <w:spacing w:val="-6"/>
          <w:sz w:val="28"/>
          <w:szCs w:val="28"/>
          <w:lang w:val="vi-VN" w:eastAsia="en-US"/>
        </w:rPr>
        <w:t xml:space="preserve"> xếp theo ký tự A, B, C chữ cái đầu tên tác phẩm</w:t>
      </w:r>
      <w:r w:rsidR="00AD3A0B" w:rsidRPr="008523AF">
        <w:rPr>
          <w:rFonts w:ascii="Times New Roman" w:eastAsia="Times New Roman" w:hAnsi="Times New Roman" w:cs="Times New Roman"/>
          <w:spacing w:val="-6"/>
          <w:sz w:val="28"/>
          <w:szCs w:val="28"/>
          <w:lang w:val="vi-VN" w:eastAsia="en-US"/>
        </w:rPr>
        <w:t>.</w:t>
      </w:r>
    </w:p>
    <w:p w14:paraId="51D072D8" w14:textId="1E170414" w:rsidR="001F0DC0" w:rsidRDefault="00994A88" w:rsidP="001F0DC0">
      <w:pPr>
        <w:widowControl w:val="0"/>
        <w:tabs>
          <w:tab w:val="left" w:pos="720"/>
        </w:tabs>
        <w:spacing w:before="60" w:after="60" w:line="360" w:lineRule="exact"/>
        <w:ind w:firstLine="720"/>
        <w:jc w:val="both"/>
        <w:rPr>
          <w:rFonts w:ascii="Times New Roman" w:eastAsia="Times New Roman" w:hAnsi="Times New Roman" w:cs="Times New Roman"/>
          <w:i/>
          <w:iCs/>
          <w:sz w:val="28"/>
          <w:szCs w:val="28"/>
          <w:lang w:val="vi-VN" w:eastAsia="en-US"/>
        </w:rPr>
      </w:pPr>
      <w:r w:rsidRPr="008523AF">
        <w:rPr>
          <w:rFonts w:ascii="Times New Roman" w:eastAsia="Times New Roman" w:hAnsi="Times New Roman" w:cs="Times New Roman"/>
          <w:sz w:val="28"/>
          <w:szCs w:val="28"/>
          <w:lang w:eastAsia="en-US"/>
        </w:rPr>
        <w:t xml:space="preserve">c) </w:t>
      </w:r>
      <w:r w:rsidR="00857584" w:rsidRPr="008523AF">
        <w:rPr>
          <w:rFonts w:ascii="Times New Roman" w:eastAsia="Times New Roman" w:hAnsi="Times New Roman" w:cs="Times New Roman"/>
          <w:sz w:val="28"/>
          <w:szCs w:val="28"/>
          <w:lang w:val="vi-VN" w:eastAsia="en-US"/>
        </w:rPr>
        <w:t>Tác phẩm dự thi</w:t>
      </w:r>
      <w:r w:rsidRPr="008523AF">
        <w:rPr>
          <w:rFonts w:ascii="Times New Roman" w:eastAsia="Times New Roman" w:hAnsi="Times New Roman" w:cs="Times New Roman"/>
          <w:sz w:val="28"/>
          <w:szCs w:val="28"/>
          <w:lang w:eastAsia="en-US"/>
        </w:rPr>
        <w:t xml:space="preserve"> (gồm tác phẩm, tờ thông tin tác giả, minh chứng công bố hoặc đăng tải, </w:t>
      </w:r>
      <w:r w:rsidRPr="008523AF">
        <w:rPr>
          <w:rFonts w:ascii="Times New Roman" w:eastAsia="Times New Roman" w:hAnsi="Times New Roman" w:cs="Times New Roman"/>
          <w:i/>
          <w:iCs/>
          <w:sz w:val="28"/>
          <w:szCs w:val="28"/>
          <w:lang w:eastAsia="en-US"/>
        </w:rPr>
        <w:t>nếu có)</w:t>
      </w:r>
      <w:r w:rsidR="00857584" w:rsidRPr="008523AF">
        <w:rPr>
          <w:rFonts w:ascii="Times New Roman" w:eastAsia="Times New Roman" w:hAnsi="Times New Roman" w:cs="Times New Roman"/>
          <w:sz w:val="28"/>
          <w:szCs w:val="28"/>
          <w:lang w:val="vi-VN" w:eastAsia="en-US"/>
        </w:rPr>
        <w:t xml:space="preserve"> xếp theo thứ tự tương ứng với </w:t>
      </w:r>
      <w:r w:rsidR="007F22CB" w:rsidRPr="008523AF">
        <w:rPr>
          <w:rFonts w:ascii="Times New Roman" w:eastAsia="Times New Roman" w:hAnsi="Times New Roman" w:cs="Times New Roman"/>
          <w:sz w:val="28"/>
          <w:szCs w:val="28"/>
          <w:lang w:val="vi-VN" w:eastAsia="en-US"/>
        </w:rPr>
        <w:t>Danh sách tác phẩm dự thi</w:t>
      </w:r>
      <w:r w:rsidR="00857584" w:rsidRPr="008523AF">
        <w:rPr>
          <w:rFonts w:ascii="Times New Roman" w:eastAsia="Times New Roman" w:hAnsi="Times New Roman" w:cs="Times New Roman"/>
          <w:sz w:val="28"/>
          <w:szCs w:val="28"/>
          <w:lang w:val="vi-VN" w:eastAsia="en-US"/>
        </w:rPr>
        <w:t xml:space="preserve">, </w:t>
      </w:r>
      <w:r w:rsidR="00857584" w:rsidRPr="00CE0613">
        <w:rPr>
          <w:rFonts w:ascii="Times New Roman" w:eastAsia="Times New Roman" w:hAnsi="Times New Roman" w:cs="Times New Roman"/>
          <w:spacing w:val="-8"/>
          <w:sz w:val="28"/>
          <w:szCs w:val="28"/>
          <w:lang w:val="vi-VN" w:eastAsia="en-US"/>
        </w:rPr>
        <w:t xml:space="preserve">kèm </w:t>
      </w:r>
      <w:r w:rsidR="00CE0613">
        <w:rPr>
          <w:rFonts w:ascii="Times New Roman" w:eastAsia="Times New Roman" w:hAnsi="Times New Roman" w:cs="Times New Roman"/>
          <w:i/>
          <w:iCs/>
          <w:spacing w:val="-8"/>
          <w:sz w:val="28"/>
          <w:szCs w:val="28"/>
          <w:lang w:eastAsia="en-US" w:bidi="en-US"/>
        </w:rPr>
        <w:t>f</w:t>
      </w:r>
      <w:r w:rsidR="00AD3A0B" w:rsidRPr="00CE0613">
        <w:rPr>
          <w:rFonts w:ascii="Times New Roman" w:eastAsia="Times New Roman" w:hAnsi="Times New Roman" w:cs="Times New Roman"/>
          <w:i/>
          <w:iCs/>
          <w:spacing w:val="-8"/>
          <w:sz w:val="28"/>
          <w:szCs w:val="28"/>
          <w:lang w:val="vi-VN" w:eastAsia="en-US" w:bidi="en-US"/>
        </w:rPr>
        <w:t xml:space="preserve">ile </w:t>
      </w:r>
      <w:r w:rsidR="00857584" w:rsidRPr="00CE0613">
        <w:rPr>
          <w:rFonts w:ascii="Times New Roman" w:eastAsia="Times New Roman" w:hAnsi="Times New Roman" w:cs="Times New Roman"/>
          <w:i/>
          <w:iCs/>
          <w:spacing w:val="-8"/>
          <w:sz w:val="28"/>
          <w:szCs w:val="28"/>
          <w:lang w:val="vi-VN" w:eastAsia="en-US"/>
        </w:rPr>
        <w:t>mềm các tác phẩm dự thi</w:t>
      </w:r>
      <w:r w:rsidR="00AD3A0B" w:rsidRPr="00CE0613">
        <w:rPr>
          <w:rFonts w:ascii="Times New Roman" w:eastAsia="Times New Roman" w:hAnsi="Times New Roman" w:cs="Times New Roman"/>
          <w:i/>
          <w:iCs/>
          <w:spacing w:val="-8"/>
          <w:sz w:val="28"/>
          <w:szCs w:val="28"/>
          <w:lang w:val="vi-VN" w:eastAsia="en-US"/>
        </w:rPr>
        <w:t xml:space="preserve"> </w:t>
      </w:r>
      <w:r w:rsidR="00A337D4" w:rsidRPr="00CE0613">
        <w:rPr>
          <w:rFonts w:ascii="Times New Roman" w:eastAsia="Times New Roman" w:hAnsi="Times New Roman" w:cs="Times New Roman"/>
          <w:i/>
          <w:iCs/>
          <w:spacing w:val="-8"/>
          <w:sz w:val="28"/>
          <w:szCs w:val="28"/>
          <w:lang w:val="vi-VN" w:eastAsia="en-US"/>
        </w:rPr>
        <w:t xml:space="preserve">gửi </w:t>
      </w:r>
      <w:r w:rsidRPr="00CE0613">
        <w:rPr>
          <w:rFonts w:ascii="Times New Roman" w:eastAsia="Times New Roman" w:hAnsi="Times New Roman" w:cs="Times New Roman"/>
          <w:i/>
          <w:iCs/>
          <w:spacing w:val="-8"/>
          <w:sz w:val="28"/>
          <w:szCs w:val="28"/>
          <w:lang w:eastAsia="en-US"/>
        </w:rPr>
        <w:t xml:space="preserve">về địa chỉ thư điện tử </w:t>
      </w:r>
      <w:hyperlink r:id="rId8" w:history="1">
        <w:r w:rsidRPr="00CE0613">
          <w:rPr>
            <w:rStyle w:val="Hyperlink"/>
            <w:rFonts w:ascii="Times New Roman" w:eastAsia="Times New Roman" w:hAnsi="Times New Roman" w:cs="Times New Roman"/>
            <w:b/>
            <w:i/>
            <w:iCs/>
            <w:color w:val="auto"/>
            <w:spacing w:val="-8"/>
            <w:sz w:val="28"/>
            <w:szCs w:val="28"/>
            <w:u w:val="none"/>
            <w:lang w:eastAsia="en-US"/>
          </w:rPr>
          <w:t>bcxb.btgtu@tphcm.gov.vn</w:t>
        </w:r>
      </w:hyperlink>
      <w:r w:rsidR="00AD3A0B" w:rsidRPr="008523AF">
        <w:rPr>
          <w:rFonts w:ascii="Times New Roman" w:eastAsia="Times New Roman" w:hAnsi="Times New Roman" w:cs="Times New Roman"/>
          <w:i/>
          <w:iCs/>
          <w:sz w:val="28"/>
          <w:szCs w:val="28"/>
          <w:lang w:val="vi-VN" w:eastAsia="en-US"/>
        </w:rPr>
        <w:t>.</w:t>
      </w:r>
    </w:p>
    <w:p w14:paraId="38D66762" w14:textId="47DA79B2" w:rsidR="00AD3A0B" w:rsidRPr="008523AF" w:rsidRDefault="00AD3A0B" w:rsidP="001F0DC0">
      <w:pPr>
        <w:widowControl w:val="0"/>
        <w:spacing w:before="60" w:after="60" w:line="36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b/>
          <w:bCs/>
          <w:sz w:val="28"/>
          <w:szCs w:val="28"/>
          <w:lang w:val="vi-VN" w:eastAsia="en-US"/>
        </w:rPr>
        <w:t xml:space="preserve">Điều </w:t>
      </w:r>
      <w:r w:rsidR="00AD2FDD" w:rsidRPr="008523AF">
        <w:rPr>
          <w:rFonts w:ascii="Times New Roman" w:eastAsia="Times New Roman" w:hAnsi="Times New Roman" w:cs="Times New Roman"/>
          <w:b/>
          <w:bCs/>
          <w:sz w:val="28"/>
          <w:szCs w:val="28"/>
          <w:lang w:eastAsia="en-US"/>
        </w:rPr>
        <w:t>10</w:t>
      </w:r>
      <w:r w:rsidRPr="008523AF">
        <w:rPr>
          <w:rFonts w:ascii="Times New Roman" w:eastAsia="Times New Roman" w:hAnsi="Times New Roman" w:cs="Times New Roman"/>
          <w:b/>
          <w:bCs/>
          <w:sz w:val="28"/>
          <w:szCs w:val="28"/>
          <w:lang w:val="vi-VN" w:eastAsia="en-US"/>
        </w:rPr>
        <w:t>. Phương thức, quy trình tổ chức chấm thi và xét giải thưởng</w:t>
      </w:r>
    </w:p>
    <w:p w14:paraId="38D66763" w14:textId="0DF06F86" w:rsidR="00AD3A0B" w:rsidRPr="008523AF" w:rsidRDefault="00605D54" w:rsidP="001F0DC0">
      <w:pPr>
        <w:widowControl w:val="0"/>
        <w:tabs>
          <w:tab w:val="left" w:pos="1098"/>
        </w:tabs>
        <w:spacing w:before="60" w:after="60" w:line="36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eastAsia="en-US"/>
        </w:rPr>
        <w:t xml:space="preserve">1. </w:t>
      </w:r>
      <w:r w:rsidR="00AD3A0B" w:rsidRPr="008523AF">
        <w:rPr>
          <w:rFonts w:ascii="Times New Roman" w:eastAsia="Times New Roman" w:hAnsi="Times New Roman" w:cs="Times New Roman"/>
          <w:sz w:val="28"/>
          <w:szCs w:val="28"/>
          <w:lang w:val="vi-VN" w:eastAsia="en-US"/>
        </w:rPr>
        <w:t>Phương thức, quy trình tổ ch</w:t>
      </w:r>
      <w:r w:rsidR="008E3DDD" w:rsidRPr="008523AF">
        <w:rPr>
          <w:rFonts w:ascii="Times New Roman" w:eastAsia="Times New Roman" w:hAnsi="Times New Roman" w:cs="Times New Roman"/>
          <w:sz w:val="28"/>
          <w:szCs w:val="28"/>
          <w:lang w:val="vi-VN" w:eastAsia="en-US"/>
        </w:rPr>
        <w:t>ức chấm thi; các bước xem xét, quyết định trao Giải thưởng thực hiện theo Kế hoạch</w:t>
      </w:r>
      <w:r w:rsidR="00AD3A0B" w:rsidRPr="008523AF">
        <w:rPr>
          <w:rFonts w:ascii="Times New Roman" w:eastAsia="Times New Roman" w:hAnsi="Times New Roman" w:cs="Times New Roman"/>
          <w:sz w:val="28"/>
          <w:szCs w:val="28"/>
          <w:lang w:val="vi-VN" w:eastAsia="en-US"/>
        </w:rPr>
        <w:t xml:space="preserve"> Cuộc thi.</w:t>
      </w:r>
    </w:p>
    <w:p w14:paraId="7E13968F" w14:textId="256C90F0" w:rsidR="00766C35" w:rsidRPr="008523AF" w:rsidRDefault="00966201" w:rsidP="001F0DC0">
      <w:pPr>
        <w:widowControl w:val="0"/>
        <w:tabs>
          <w:tab w:val="left" w:pos="1098"/>
        </w:tabs>
        <w:spacing w:before="60" w:after="60" w:line="360" w:lineRule="exact"/>
        <w:ind w:firstLine="720"/>
        <w:jc w:val="both"/>
        <w:rPr>
          <w:rFonts w:ascii="Times New Roman" w:eastAsia="Times New Roman" w:hAnsi="Times New Roman" w:cs="Times New Roman"/>
          <w:sz w:val="28"/>
          <w:szCs w:val="28"/>
          <w:lang w:eastAsia="en-US"/>
        </w:rPr>
      </w:pPr>
      <w:r w:rsidRPr="00296F47">
        <w:rPr>
          <w:rFonts w:ascii="Times New Roman" w:eastAsia="Times New Roman" w:hAnsi="Times New Roman" w:cs="Times New Roman"/>
          <w:spacing w:val="-8"/>
          <w:sz w:val="28"/>
          <w:szCs w:val="28"/>
          <w:lang w:eastAsia="en-US"/>
        </w:rPr>
        <w:t>2. Ban Tổ chức Cuộc thi căn cứ kết quả triển khai cuộc thi tại các Ban Chỉ đạo 35</w:t>
      </w:r>
      <w:r w:rsidRPr="008523AF">
        <w:rPr>
          <w:rFonts w:ascii="Times New Roman" w:eastAsia="Times New Roman" w:hAnsi="Times New Roman" w:cs="Times New Roman"/>
          <w:sz w:val="28"/>
          <w:szCs w:val="28"/>
          <w:lang w:eastAsia="en-US"/>
        </w:rPr>
        <w:t xml:space="preserve"> </w:t>
      </w:r>
      <w:r w:rsidRPr="00296F47">
        <w:rPr>
          <w:rFonts w:ascii="Times New Roman" w:eastAsia="Times New Roman" w:hAnsi="Times New Roman" w:cs="Times New Roman"/>
          <w:spacing w:val="-4"/>
          <w:sz w:val="28"/>
          <w:szCs w:val="28"/>
          <w:lang w:eastAsia="en-US"/>
        </w:rPr>
        <w:t>quận ủy, huyện ủy, Thành ủy Thủ Đức, đảng ủy cấp trên cơ sở trực thuộc Thành ủy</w:t>
      </w:r>
      <w:r w:rsidR="009E136C" w:rsidRPr="008523AF">
        <w:rPr>
          <w:rFonts w:ascii="Times New Roman" w:eastAsia="Times New Roman" w:hAnsi="Times New Roman" w:cs="Times New Roman"/>
          <w:sz w:val="28"/>
          <w:szCs w:val="28"/>
          <w:lang w:eastAsia="en-US"/>
        </w:rPr>
        <w:t>; kết quả tổ chức chấm thi để xét giải thưởng cho các cá nhân, tập thể, đề xuất Ban Chỉ đạo Cuộc thi quyết định.</w:t>
      </w:r>
    </w:p>
    <w:p w14:paraId="7CA0AFB0" w14:textId="3F60C652" w:rsidR="00716070" w:rsidRPr="008523AF" w:rsidRDefault="009E136C" w:rsidP="00296F47">
      <w:pPr>
        <w:widowControl w:val="0"/>
        <w:spacing w:before="240" w:after="0" w:line="240" w:lineRule="auto"/>
        <w:jc w:val="center"/>
        <w:rPr>
          <w:rFonts w:ascii="Times New Roman" w:eastAsia="Times New Roman" w:hAnsi="Times New Roman" w:cs="Times New Roman"/>
          <w:b/>
          <w:bCs/>
          <w:sz w:val="28"/>
          <w:szCs w:val="28"/>
          <w:lang w:eastAsia="en-US"/>
        </w:rPr>
      </w:pPr>
      <w:r w:rsidRPr="008523AF">
        <w:rPr>
          <w:rFonts w:ascii="Times New Roman" w:eastAsia="Times New Roman" w:hAnsi="Times New Roman" w:cs="Times New Roman"/>
          <w:b/>
          <w:bCs/>
          <w:sz w:val="28"/>
          <w:szCs w:val="28"/>
          <w:lang w:eastAsia="en-US"/>
        </w:rPr>
        <w:t xml:space="preserve">CHƯƠNG V </w:t>
      </w:r>
    </w:p>
    <w:p w14:paraId="48659F54" w14:textId="6F9CAD09" w:rsidR="009E136C" w:rsidRPr="008523AF" w:rsidRDefault="00B5657C" w:rsidP="00296F47">
      <w:pPr>
        <w:widowControl w:val="0"/>
        <w:spacing w:after="240" w:line="240" w:lineRule="auto"/>
        <w:jc w:val="center"/>
        <w:rPr>
          <w:rFonts w:ascii="Times New Roman" w:eastAsia="Times New Roman" w:hAnsi="Times New Roman" w:cs="Times New Roman"/>
          <w:sz w:val="28"/>
          <w:szCs w:val="28"/>
          <w:lang w:eastAsia="en-US"/>
        </w:rPr>
      </w:pPr>
      <w:r w:rsidRPr="008523AF">
        <w:rPr>
          <w:rFonts w:ascii="Times New Roman" w:eastAsia="Times New Roman" w:hAnsi="Times New Roman" w:cs="Times New Roman"/>
          <w:b/>
          <w:bCs/>
          <w:sz w:val="28"/>
          <w:szCs w:val="28"/>
          <w:lang w:eastAsia="en-US"/>
        </w:rPr>
        <w:t>TỔ CHỨC THỰC HIỆN</w:t>
      </w:r>
    </w:p>
    <w:p w14:paraId="3A768AA6" w14:textId="68A7340B" w:rsidR="00B5657C" w:rsidRPr="008523AF" w:rsidRDefault="00B5657C" w:rsidP="001F0DC0">
      <w:pPr>
        <w:widowControl w:val="0"/>
        <w:spacing w:before="60" w:after="60" w:line="360" w:lineRule="exact"/>
        <w:ind w:firstLine="720"/>
        <w:jc w:val="both"/>
        <w:rPr>
          <w:rFonts w:ascii="Times New Roman" w:eastAsia="Times New Roman" w:hAnsi="Times New Roman" w:cs="Times New Roman"/>
          <w:b/>
          <w:bCs/>
          <w:sz w:val="28"/>
          <w:szCs w:val="28"/>
          <w:lang w:eastAsia="en-US"/>
        </w:rPr>
      </w:pPr>
      <w:r w:rsidRPr="008523AF">
        <w:rPr>
          <w:rFonts w:ascii="Times New Roman" w:eastAsia="Times New Roman" w:hAnsi="Times New Roman" w:cs="Times New Roman"/>
          <w:b/>
          <w:bCs/>
          <w:sz w:val="28"/>
          <w:szCs w:val="28"/>
          <w:lang w:eastAsia="en-US"/>
        </w:rPr>
        <w:t xml:space="preserve">Điều </w:t>
      </w:r>
      <w:r w:rsidR="00AD2FDD" w:rsidRPr="008523AF">
        <w:rPr>
          <w:rFonts w:ascii="Times New Roman" w:eastAsia="Times New Roman" w:hAnsi="Times New Roman" w:cs="Times New Roman"/>
          <w:b/>
          <w:bCs/>
          <w:sz w:val="28"/>
          <w:szCs w:val="28"/>
          <w:lang w:eastAsia="en-US"/>
        </w:rPr>
        <w:t>11</w:t>
      </w:r>
      <w:r w:rsidRPr="008523AF">
        <w:rPr>
          <w:rFonts w:ascii="Times New Roman" w:eastAsia="Times New Roman" w:hAnsi="Times New Roman" w:cs="Times New Roman"/>
          <w:b/>
          <w:bCs/>
          <w:sz w:val="28"/>
          <w:szCs w:val="28"/>
          <w:lang w:eastAsia="en-US"/>
        </w:rPr>
        <w:t xml:space="preserve">. </w:t>
      </w:r>
      <w:r w:rsidR="00C04C5E" w:rsidRPr="008523AF">
        <w:rPr>
          <w:rFonts w:ascii="Times New Roman" w:eastAsia="Times New Roman" w:hAnsi="Times New Roman" w:cs="Times New Roman"/>
          <w:b/>
          <w:bCs/>
          <w:sz w:val="28"/>
          <w:szCs w:val="28"/>
          <w:lang w:eastAsia="en-US"/>
        </w:rPr>
        <w:t>Giải quyết khiếu nại và xử lý vi phạm</w:t>
      </w:r>
    </w:p>
    <w:p w14:paraId="5D4EE0D1" w14:textId="129F5415" w:rsidR="00C04C5E" w:rsidRPr="00CE0613" w:rsidRDefault="00C04C5E"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296F47">
        <w:rPr>
          <w:rFonts w:ascii="Times New Roman" w:eastAsia="Times New Roman" w:hAnsi="Times New Roman" w:cs="Times New Roman"/>
          <w:spacing w:val="-6"/>
          <w:sz w:val="28"/>
          <w:szCs w:val="28"/>
          <w:lang w:eastAsia="en-US"/>
        </w:rPr>
        <w:t xml:space="preserve">1. </w:t>
      </w:r>
      <w:r w:rsidR="0041339E" w:rsidRPr="00296F47">
        <w:rPr>
          <w:rFonts w:ascii="Times New Roman" w:eastAsia="Times New Roman" w:hAnsi="Times New Roman" w:cs="Times New Roman"/>
          <w:spacing w:val="-6"/>
          <w:sz w:val="28"/>
          <w:szCs w:val="28"/>
          <w:lang w:eastAsia="en-US"/>
        </w:rPr>
        <w:t xml:space="preserve">Các tổ chức, cá nhân có quyền khiếu nại về kết quả Cuộc thi. Đơn khiếu nại </w:t>
      </w:r>
      <w:r w:rsidR="00546448" w:rsidRPr="00CE0613">
        <w:rPr>
          <w:rFonts w:ascii="Times New Roman" w:eastAsia="Times New Roman" w:hAnsi="Times New Roman" w:cs="Times New Roman"/>
          <w:sz w:val="28"/>
          <w:szCs w:val="28"/>
          <w:lang w:eastAsia="en-US"/>
        </w:rPr>
        <w:t xml:space="preserve">phải ghi rõ họ, tên, </w:t>
      </w:r>
      <w:r w:rsidR="00E256C9" w:rsidRPr="00CE0613">
        <w:rPr>
          <w:rFonts w:ascii="Times New Roman" w:eastAsia="Times New Roman" w:hAnsi="Times New Roman" w:cs="Times New Roman"/>
          <w:sz w:val="28"/>
          <w:szCs w:val="28"/>
          <w:lang w:eastAsia="en-US"/>
        </w:rPr>
        <w:t xml:space="preserve">địa chỉ người </w:t>
      </w:r>
      <w:r w:rsidR="0018190C" w:rsidRPr="00CE0613">
        <w:rPr>
          <w:rFonts w:ascii="Times New Roman" w:eastAsia="Times New Roman" w:hAnsi="Times New Roman" w:cs="Times New Roman"/>
          <w:sz w:val="28"/>
          <w:szCs w:val="28"/>
          <w:lang w:eastAsia="en-US"/>
        </w:rPr>
        <w:t>khiếu nại, lý do khiếu nại và gửi về Đơn vị Thường trực Cuộc thi.</w:t>
      </w:r>
    </w:p>
    <w:p w14:paraId="0E73A992" w14:textId="613375B7" w:rsidR="0018190C" w:rsidRPr="008523AF" w:rsidRDefault="0018190C"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2. Đơn vị Thường trực Cuộc thi có trách nhiệm xem xét và </w:t>
      </w:r>
      <w:r w:rsidR="00DB6A8A" w:rsidRPr="008523AF">
        <w:rPr>
          <w:rFonts w:ascii="Times New Roman" w:eastAsia="Times New Roman" w:hAnsi="Times New Roman" w:cs="Times New Roman"/>
          <w:sz w:val="28"/>
          <w:szCs w:val="28"/>
          <w:lang w:eastAsia="en-US"/>
        </w:rPr>
        <w:t xml:space="preserve">tham mưu trả lời </w:t>
      </w:r>
      <w:r w:rsidR="00DB6A8A" w:rsidRPr="008523AF">
        <w:rPr>
          <w:rFonts w:ascii="Times New Roman" w:eastAsia="Times New Roman" w:hAnsi="Times New Roman" w:cs="Times New Roman"/>
          <w:sz w:val="28"/>
          <w:szCs w:val="28"/>
          <w:lang w:eastAsia="en-US"/>
        </w:rPr>
        <w:lastRenderedPageBreak/>
        <w:t>đơn khiếu nại, báo cáo kết quả giải quyết khiếu nại cho Ban Tổ chức Cuộc thi</w:t>
      </w:r>
      <w:r w:rsidR="00CC477C" w:rsidRPr="008523AF">
        <w:rPr>
          <w:rFonts w:ascii="Times New Roman" w:eastAsia="Times New Roman" w:hAnsi="Times New Roman" w:cs="Times New Roman"/>
          <w:sz w:val="28"/>
          <w:szCs w:val="28"/>
          <w:lang w:eastAsia="en-US"/>
        </w:rPr>
        <w:t xml:space="preserve">. </w:t>
      </w:r>
      <w:r w:rsidR="00CC477C" w:rsidRPr="00296F47">
        <w:rPr>
          <w:rFonts w:ascii="Times New Roman" w:eastAsia="Times New Roman" w:hAnsi="Times New Roman" w:cs="Times New Roman"/>
          <w:spacing w:val="-6"/>
          <w:sz w:val="28"/>
          <w:szCs w:val="28"/>
          <w:lang w:eastAsia="en-US"/>
        </w:rPr>
        <w:t>Không xem xét đơn không có tên, địa chỉ không rõ ràng hoặc mạo danh.</w:t>
      </w:r>
      <w:r w:rsidR="00F042EE" w:rsidRPr="00296F47">
        <w:rPr>
          <w:rFonts w:ascii="Times New Roman" w:eastAsia="Times New Roman" w:hAnsi="Times New Roman" w:cs="Times New Roman"/>
          <w:spacing w:val="-6"/>
          <w:sz w:val="28"/>
          <w:szCs w:val="28"/>
          <w:lang w:eastAsia="en-US"/>
        </w:rPr>
        <w:t xml:space="preserve"> </w:t>
      </w:r>
      <w:r w:rsidR="003707AE" w:rsidRPr="00296F47">
        <w:rPr>
          <w:rFonts w:ascii="Times New Roman" w:eastAsia="Times New Roman" w:hAnsi="Times New Roman" w:cs="Times New Roman"/>
          <w:spacing w:val="-6"/>
          <w:sz w:val="28"/>
          <w:szCs w:val="28"/>
          <w:lang w:eastAsia="en-US"/>
        </w:rPr>
        <w:t>Quyết định</w:t>
      </w:r>
      <w:r w:rsidR="003707AE" w:rsidRPr="008523AF">
        <w:rPr>
          <w:rFonts w:ascii="Times New Roman" w:eastAsia="Times New Roman" w:hAnsi="Times New Roman" w:cs="Times New Roman"/>
          <w:sz w:val="28"/>
          <w:szCs w:val="28"/>
          <w:lang w:eastAsia="en-US"/>
        </w:rPr>
        <w:t xml:space="preserve"> của Ban Tổ chức Cuộc thi là quyết định</w:t>
      </w:r>
      <w:r w:rsidR="00373D61" w:rsidRPr="008523AF">
        <w:rPr>
          <w:rFonts w:ascii="Times New Roman" w:eastAsia="Times New Roman" w:hAnsi="Times New Roman" w:cs="Times New Roman"/>
          <w:sz w:val="28"/>
          <w:szCs w:val="28"/>
          <w:lang w:eastAsia="en-US"/>
        </w:rPr>
        <w:t xml:space="preserve"> cuối cùng.</w:t>
      </w:r>
    </w:p>
    <w:p w14:paraId="4061AA90" w14:textId="63CF64BE" w:rsidR="00CC477C" w:rsidRPr="008523AF" w:rsidRDefault="00CC477C" w:rsidP="001F0DC0">
      <w:pPr>
        <w:widowControl w:val="0"/>
        <w:spacing w:before="60" w:after="60" w:line="360" w:lineRule="exact"/>
        <w:ind w:firstLine="720"/>
        <w:jc w:val="both"/>
        <w:rPr>
          <w:rFonts w:ascii="Times New Roman" w:eastAsia="Times New Roman" w:hAnsi="Times New Roman" w:cs="Times New Roman"/>
          <w:sz w:val="28"/>
          <w:szCs w:val="28"/>
          <w:lang w:eastAsia="en-US"/>
        </w:rPr>
      </w:pPr>
      <w:r w:rsidRPr="008523AF">
        <w:rPr>
          <w:rFonts w:ascii="Times New Roman" w:eastAsia="Times New Roman" w:hAnsi="Times New Roman" w:cs="Times New Roman"/>
          <w:sz w:val="28"/>
          <w:szCs w:val="28"/>
          <w:lang w:eastAsia="en-US"/>
        </w:rPr>
        <w:t xml:space="preserve">3. </w:t>
      </w:r>
      <w:r w:rsidR="00947CA8" w:rsidRPr="008523AF">
        <w:rPr>
          <w:rFonts w:ascii="Times New Roman" w:eastAsia="Times New Roman" w:hAnsi="Times New Roman" w:cs="Times New Roman"/>
          <w:sz w:val="28"/>
          <w:szCs w:val="28"/>
          <w:lang w:eastAsia="en-US"/>
        </w:rPr>
        <w:t xml:space="preserve">Đối với các tác phẩm dự thi vi phạm Luật Sở hữu trí tuệ, Luật Báo chí và các quy định </w:t>
      </w:r>
      <w:r w:rsidR="003D74E3" w:rsidRPr="008523AF">
        <w:rPr>
          <w:rFonts w:ascii="Times New Roman" w:eastAsia="Times New Roman" w:hAnsi="Times New Roman" w:cs="Times New Roman"/>
          <w:sz w:val="28"/>
          <w:szCs w:val="28"/>
          <w:lang w:eastAsia="en-US"/>
        </w:rPr>
        <w:t xml:space="preserve">của Nhà nước có liên quan và Thể lệ này, Ban Tổ chức Cuộc thi sẽ </w:t>
      </w:r>
      <w:r w:rsidR="003D74E3" w:rsidRPr="00296F47">
        <w:rPr>
          <w:rFonts w:ascii="Times New Roman" w:eastAsia="Times New Roman" w:hAnsi="Times New Roman" w:cs="Times New Roman"/>
          <w:spacing w:val="-6"/>
          <w:sz w:val="28"/>
          <w:szCs w:val="28"/>
          <w:lang w:eastAsia="en-US"/>
        </w:rPr>
        <w:t>thu hồi giải thưởng (nếu có), thông báo cơ quan chức năng để giải quyết theo quy địn</w:t>
      </w:r>
      <w:r w:rsidR="003D74E3" w:rsidRPr="008523AF">
        <w:rPr>
          <w:rFonts w:ascii="Times New Roman" w:eastAsia="Times New Roman" w:hAnsi="Times New Roman" w:cs="Times New Roman"/>
          <w:sz w:val="28"/>
          <w:szCs w:val="28"/>
          <w:lang w:eastAsia="en-US"/>
        </w:rPr>
        <w:t xml:space="preserve">h hiện </w:t>
      </w:r>
      <w:r w:rsidR="005879A2" w:rsidRPr="008523AF">
        <w:rPr>
          <w:rFonts w:ascii="Times New Roman" w:eastAsia="Times New Roman" w:hAnsi="Times New Roman" w:cs="Times New Roman"/>
          <w:sz w:val="28"/>
          <w:szCs w:val="28"/>
          <w:lang w:eastAsia="en-US"/>
        </w:rPr>
        <w:t>hành</w:t>
      </w:r>
      <w:r w:rsidR="003D74E3" w:rsidRPr="008523AF">
        <w:rPr>
          <w:rFonts w:ascii="Times New Roman" w:eastAsia="Times New Roman" w:hAnsi="Times New Roman" w:cs="Times New Roman"/>
          <w:sz w:val="28"/>
          <w:szCs w:val="28"/>
          <w:lang w:eastAsia="en-US"/>
        </w:rPr>
        <w:t>.</w:t>
      </w:r>
    </w:p>
    <w:p w14:paraId="38D66764" w14:textId="44FA9CFA" w:rsidR="00AD3A0B" w:rsidRPr="008523AF" w:rsidRDefault="00AD3A0B" w:rsidP="001F0DC0">
      <w:pPr>
        <w:widowControl w:val="0"/>
        <w:spacing w:before="60" w:after="60" w:line="36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b/>
          <w:bCs/>
          <w:sz w:val="28"/>
          <w:szCs w:val="28"/>
          <w:lang w:val="vi-VN" w:eastAsia="en-US"/>
        </w:rPr>
        <w:t>Đ</w:t>
      </w:r>
      <w:r w:rsidR="006F5F33" w:rsidRPr="008523AF">
        <w:rPr>
          <w:rFonts w:ascii="Times New Roman" w:eastAsia="Times New Roman" w:hAnsi="Times New Roman" w:cs="Times New Roman"/>
          <w:b/>
          <w:bCs/>
          <w:sz w:val="28"/>
          <w:szCs w:val="28"/>
          <w:lang w:val="vi-VN" w:eastAsia="en-US"/>
        </w:rPr>
        <w:t xml:space="preserve">iều </w:t>
      </w:r>
      <w:r w:rsidR="00AD2FDD" w:rsidRPr="008523AF">
        <w:rPr>
          <w:rFonts w:ascii="Times New Roman" w:eastAsia="Times New Roman" w:hAnsi="Times New Roman" w:cs="Times New Roman"/>
          <w:b/>
          <w:bCs/>
          <w:sz w:val="28"/>
          <w:szCs w:val="28"/>
          <w:lang w:val="vi-VN" w:eastAsia="en-US"/>
        </w:rPr>
        <w:t>1</w:t>
      </w:r>
      <w:r w:rsidR="00AD2FDD" w:rsidRPr="008523AF">
        <w:rPr>
          <w:rFonts w:ascii="Times New Roman" w:eastAsia="Times New Roman" w:hAnsi="Times New Roman" w:cs="Times New Roman"/>
          <w:b/>
          <w:bCs/>
          <w:sz w:val="28"/>
          <w:szCs w:val="28"/>
          <w:lang w:eastAsia="en-US"/>
        </w:rPr>
        <w:t>2</w:t>
      </w:r>
      <w:r w:rsidRPr="008523AF">
        <w:rPr>
          <w:rFonts w:ascii="Times New Roman" w:eastAsia="Times New Roman" w:hAnsi="Times New Roman" w:cs="Times New Roman"/>
          <w:b/>
          <w:bCs/>
          <w:sz w:val="28"/>
          <w:szCs w:val="28"/>
          <w:lang w:val="vi-VN" w:eastAsia="en-US"/>
        </w:rPr>
        <w:t>. Điều khoản thi hành</w:t>
      </w:r>
    </w:p>
    <w:p w14:paraId="38D66765" w14:textId="3627D8F4" w:rsidR="00AD3A0B" w:rsidRPr="008523AF" w:rsidRDefault="006F5F33" w:rsidP="001F0DC0">
      <w:pPr>
        <w:widowControl w:val="0"/>
        <w:tabs>
          <w:tab w:val="left" w:pos="720"/>
        </w:tabs>
        <w:spacing w:before="60" w:after="60" w:line="360" w:lineRule="exact"/>
        <w:ind w:firstLine="720"/>
        <w:jc w:val="both"/>
        <w:rPr>
          <w:rFonts w:ascii="Times New Roman" w:eastAsia="Times New Roman" w:hAnsi="Times New Roman" w:cs="Times New Roman"/>
          <w:sz w:val="28"/>
          <w:szCs w:val="28"/>
          <w:lang w:val="vi-VN" w:eastAsia="en-US"/>
        </w:rPr>
      </w:pPr>
      <w:r w:rsidRPr="008523AF">
        <w:rPr>
          <w:rFonts w:ascii="Times New Roman" w:eastAsia="Times New Roman" w:hAnsi="Times New Roman" w:cs="Times New Roman"/>
          <w:sz w:val="28"/>
          <w:szCs w:val="28"/>
          <w:lang w:val="vi-VN" w:eastAsia="en-US"/>
        </w:rPr>
        <w:t xml:space="preserve">1. </w:t>
      </w:r>
      <w:r w:rsidR="00AD3A0B" w:rsidRPr="008523AF">
        <w:rPr>
          <w:rFonts w:ascii="Times New Roman" w:eastAsia="Times New Roman" w:hAnsi="Times New Roman" w:cs="Times New Roman"/>
          <w:sz w:val="28"/>
          <w:szCs w:val="28"/>
          <w:lang w:val="vi-VN" w:eastAsia="en-US"/>
        </w:rPr>
        <w:t xml:space="preserve">Thể lệ </w:t>
      </w:r>
      <w:r w:rsidR="005879A2" w:rsidRPr="008523AF">
        <w:rPr>
          <w:rFonts w:ascii="Times New Roman" w:eastAsia="Times New Roman" w:hAnsi="Times New Roman" w:cs="Times New Roman"/>
          <w:sz w:val="28"/>
          <w:szCs w:val="28"/>
          <w:lang w:eastAsia="en-US"/>
        </w:rPr>
        <w:t>này đã được Ban Chỉ đạo 3</w:t>
      </w:r>
      <w:r w:rsidR="00BD2FF5">
        <w:rPr>
          <w:rFonts w:ascii="Times New Roman" w:eastAsia="Times New Roman" w:hAnsi="Times New Roman" w:cs="Times New Roman"/>
          <w:sz w:val="28"/>
          <w:szCs w:val="28"/>
          <w:lang w:eastAsia="en-US"/>
        </w:rPr>
        <w:t xml:space="preserve">5 Thành ủy xem xét thông qua; </w:t>
      </w:r>
      <w:r w:rsidR="005879A2" w:rsidRPr="008523AF">
        <w:rPr>
          <w:rFonts w:ascii="Times New Roman" w:eastAsia="Times New Roman" w:hAnsi="Times New Roman" w:cs="Times New Roman"/>
          <w:sz w:val="28"/>
          <w:szCs w:val="28"/>
          <w:lang w:eastAsia="en-US"/>
        </w:rPr>
        <w:t xml:space="preserve">được </w:t>
      </w:r>
      <w:r w:rsidR="005879A2" w:rsidRPr="00BD2FF5">
        <w:rPr>
          <w:rFonts w:ascii="Times New Roman" w:eastAsia="Times New Roman" w:hAnsi="Times New Roman" w:cs="Times New Roman"/>
          <w:spacing w:val="-8"/>
          <w:sz w:val="28"/>
          <w:szCs w:val="28"/>
          <w:lang w:eastAsia="en-US"/>
        </w:rPr>
        <w:t xml:space="preserve">ban hành kèm </w:t>
      </w:r>
      <w:r w:rsidR="002D79D6" w:rsidRPr="00BD2FF5">
        <w:rPr>
          <w:rFonts w:ascii="Times New Roman" w:eastAsia="Times New Roman" w:hAnsi="Times New Roman" w:cs="Times New Roman"/>
          <w:spacing w:val="-8"/>
          <w:sz w:val="28"/>
          <w:szCs w:val="28"/>
          <w:lang w:eastAsia="en-US"/>
        </w:rPr>
        <w:t>theo Kế hoạch tổ chức Cuộc thi</w:t>
      </w:r>
      <w:r w:rsidR="0053568C" w:rsidRPr="00BD2FF5">
        <w:rPr>
          <w:rFonts w:ascii="Times New Roman" w:eastAsia="Times New Roman" w:hAnsi="Times New Roman" w:cs="Times New Roman"/>
          <w:spacing w:val="-8"/>
          <w:sz w:val="28"/>
          <w:szCs w:val="28"/>
          <w:lang w:eastAsia="en-US"/>
        </w:rPr>
        <w:t xml:space="preserve">, </w:t>
      </w:r>
      <w:r w:rsidR="00AD3A0B" w:rsidRPr="00BD2FF5">
        <w:rPr>
          <w:rFonts w:ascii="Times New Roman" w:eastAsia="Times New Roman" w:hAnsi="Times New Roman" w:cs="Times New Roman"/>
          <w:spacing w:val="-8"/>
          <w:sz w:val="28"/>
          <w:szCs w:val="28"/>
          <w:lang w:eastAsia="en-US"/>
        </w:rPr>
        <w:t xml:space="preserve">có hiệu lực thi hành kể từ ngày </w:t>
      </w:r>
      <w:r w:rsidR="0053568C" w:rsidRPr="00BD2FF5">
        <w:rPr>
          <w:rFonts w:ascii="Times New Roman" w:eastAsia="Times New Roman" w:hAnsi="Times New Roman" w:cs="Times New Roman"/>
          <w:spacing w:val="-8"/>
          <w:sz w:val="28"/>
          <w:szCs w:val="28"/>
          <w:lang w:eastAsia="en-US"/>
        </w:rPr>
        <w:t>ban hành</w:t>
      </w:r>
      <w:r w:rsidR="0053568C" w:rsidRPr="008523AF">
        <w:rPr>
          <w:rFonts w:ascii="Times New Roman" w:eastAsia="Times New Roman" w:hAnsi="Times New Roman" w:cs="Times New Roman"/>
          <w:sz w:val="28"/>
          <w:szCs w:val="28"/>
          <w:lang w:eastAsia="en-US"/>
        </w:rPr>
        <w:t xml:space="preserve"> Kế hoạch</w:t>
      </w:r>
      <w:r w:rsidR="00AD3A0B" w:rsidRPr="008523AF">
        <w:rPr>
          <w:rFonts w:ascii="Times New Roman" w:eastAsia="Times New Roman" w:hAnsi="Times New Roman" w:cs="Times New Roman"/>
          <w:sz w:val="28"/>
          <w:szCs w:val="28"/>
          <w:lang w:val="vi-VN" w:eastAsia="en-US"/>
        </w:rPr>
        <w:t>.</w:t>
      </w:r>
    </w:p>
    <w:p w14:paraId="38D66767" w14:textId="548568D9" w:rsidR="002E367C" w:rsidRPr="00B47BFD" w:rsidRDefault="0053568C" w:rsidP="001F0DC0">
      <w:pPr>
        <w:widowControl w:val="0"/>
        <w:spacing w:before="60" w:after="60" w:line="360" w:lineRule="exact"/>
        <w:jc w:val="both"/>
        <w:rPr>
          <w:lang w:val="vi-VN"/>
        </w:rPr>
      </w:pPr>
      <w:r w:rsidRPr="008523AF">
        <w:rPr>
          <w:rFonts w:ascii="Times New Roman" w:eastAsia="Times New Roman" w:hAnsi="Times New Roman" w:cs="Times New Roman"/>
          <w:sz w:val="28"/>
          <w:szCs w:val="28"/>
          <w:lang w:val="vi-VN" w:eastAsia="en-US"/>
        </w:rPr>
        <w:tab/>
      </w:r>
      <w:r w:rsidR="006F5F33" w:rsidRPr="008523AF">
        <w:rPr>
          <w:rFonts w:ascii="Times New Roman" w:eastAsia="Times New Roman" w:hAnsi="Times New Roman" w:cs="Times New Roman"/>
          <w:sz w:val="28"/>
          <w:szCs w:val="28"/>
          <w:lang w:val="vi-VN" w:eastAsia="en-US"/>
        </w:rPr>
        <w:t xml:space="preserve">2. </w:t>
      </w:r>
      <w:r w:rsidR="00AD3A0B" w:rsidRPr="008523AF">
        <w:rPr>
          <w:rFonts w:ascii="Times New Roman" w:eastAsia="Times New Roman" w:hAnsi="Times New Roman" w:cs="Times New Roman"/>
          <w:sz w:val="28"/>
          <w:szCs w:val="28"/>
          <w:lang w:val="vi-VN" w:eastAsia="en-US"/>
        </w:rPr>
        <w:t xml:space="preserve">Trong quá trình thực hiện, nếu </w:t>
      </w:r>
      <w:r w:rsidR="00A31DFD" w:rsidRPr="008523AF">
        <w:rPr>
          <w:rFonts w:ascii="Times New Roman" w:eastAsia="Times New Roman" w:hAnsi="Times New Roman" w:cs="Times New Roman"/>
          <w:sz w:val="28"/>
          <w:szCs w:val="28"/>
          <w:lang w:val="vi-VN" w:eastAsia="en-US"/>
        </w:rPr>
        <w:t>có vấn đề phát sinh</w:t>
      </w:r>
      <w:r w:rsidR="00AD3A0B" w:rsidRPr="008523AF">
        <w:rPr>
          <w:rFonts w:ascii="Times New Roman" w:eastAsia="Times New Roman" w:hAnsi="Times New Roman" w:cs="Times New Roman"/>
          <w:sz w:val="28"/>
          <w:szCs w:val="28"/>
          <w:lang w:val="vi-VN" w:eastAsia="en-US"/>
        </w:rPr>
        <w:t xml:space="preserve">, Ban </w:t>
      </w:r>
      <w:r w:rsidRPr="008523AF">
        <w:rPr>
          <w:rFonts w:ascii="Times New Roman" w:eastAsia="Times New Roman" w:hAnsi="Times New Roman" w:cs="Times New Roman"/>
          <w:sz w:val="28"/>
          <w:szCs w:val="28"/>
          <w:lang w:eastAsia="en-US"/>
        </w:rPr>
        <w:t xml:space="preserve">Tổ chức Cuộc thi tổng hợp, báo cáo Ban Chỉ đạo </w:t>
      </w:r>
      <w:r w:rsidR="00AD3A0B" w:rsidRPr="008523AF">
        <w:rPr>
          <w:rFonts w:ascii="Times New Roman" w:eastAsia="Times New Roman" w:hAnsi="Times New Roman" w:cs="Times New Roman"/>
          <w:sz w:val="28"/>
          <w:szCs w:val="28"/>
          <w:lang w:val="vi-VN" w:eastAsia="en-US"/>
        </w:rPr>
        <w:t xml:space="preserve">Cuộc </w:t>
      </w:r>
      <w:r w:rsidR="006F5F33" w:rsidRPr="008523AF">
        <w:rPr>
          <w:rFonts w:ascii="Times New Roman" w:eastAsia="Times New Roman" w:hAnsi="Times New Roman" w:cs="Times New Roman"/>
          <w:sz w:val="28"/>
          <w:szCs w:val="28"/>
          <w:lang w:val="vi-VN" w:eastAsia="en-US"/>
        </w:rPr>
        <w:t>thi xem xét, điều chỉnh cho phù hợp</w:t>
      </w:r>
      <w:r w:rsidR="00AD3A0B" w:rsidRPr="008523AF">
        <w:rPr>
          <w:rFonts w:ascii="Times New Roman" w:eastAsia="Times New Roman" w:hAnsi="Times New Roman" w:cs="Times New Roman"/>
          <w:sz w:val="28"/>
          <w:szCs w:val="28"/>
          <w:lang w:val="vi-VN" w:eastAsia="en-US"/>
        </w:rPr>
        <w:t>./.</w:t>
      </w:r>
    </w:p>
    <w:p w14:paraId="43D4EA00" w14:textId="77777777" w:rsidR="00B5657C" w:rsidRPr="00B47BFD" w:rsidRDefault="00B5657C" w:rsidP="00F56C8D">
      <w:pPr>
        <w:widowControl w:val="0"/>
        <w:spacing w:before="120" w:after="120" w:line="360" w:lineRule="exact"/>
        <w:jc w:val="both"/>
        <w:rPr>
          <w:lang w:val="vi-VN"/>
        </w:rPr>
      </w:pPr>
    </w:p>
    <w:sectPr w:rsidR="00B5657C" w:rsidRPr="00B47BFD" w:rsidSect="006B38BD">
      <w:headerReference w:type="default" r:id="rId9"/>
      <w:pgSz w:w="11900" w:h="16840"/>
      <w:pgMar w:top="1134" w:right="851" w:bottom="1134" w:left="1701" w:header="629" w:footer="74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E793" w14:textId="77777777" w:rsidR="00690B4D" w:rsidRDefault="00690B4D" w:rsidP="00AD3A0B">
      <w:pPr>
        <w:spacing w:after="0" w:line="240" w:lineRule="auto"/>
      </w:pPr>
      <w:r>
        <w:separator/>
      </w:r>
    </w:p>
  </w:endnote>
  <w:endnote w:type="continuationSeparator" w:id="0">
    <w:p w14:paraId="30178C0F" w14:textId="77777777" w:rsidR="00690B4D" w:rsidRDefault="00690B4D" w:rsidP="00AD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7ADA" w14:textId="77777777" w:rsidR="00690B4D" w:rsidRDefault="00690B4D" w:rsidP="00AD3A0B">
      <w:pPr>
        <w:spacing w:after="0" w:line="240" w:lineRule="auto"/>
      </w:pPr>
      <w:r>
        <w:separator/>
      </w:r>
    </w:p>
  </w:footnote>
  <w:footnote w:type="continuationSeparator" w:id="0">
    <w:p w14:paraId="7CF4111E" w14:textId="77777777" w:rsidR="00690B4D" w:rsidRDefault="00690B4D" w:rsidP="00AD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1028490"/>
      <w:docPartObj>
        <w:docPartGallery w:val="Page Numbers (Top of Page)"/>
        <w:docPartUnique/>
      </w:docPartObj>
    </w:sdtPr>
    <w:sdtEndPr>
      <w:rPr>
        <w:noProof/>
      </w:rPr>
    </w:sdtEndPr>
    <w:sdtContent>
      <w:p w14:paraId="38D66778" w14:textId="29A4ACBA" w:rsidR="000D6F23" w:rsidRPr="00F56C8D" w:rsidRDefault="00B5657C" w:rsidP="00F56C8D">
        <w:pPr>
          <w:pStyle w:val="Header"/>
          <w:jc w:val="center"/>
          <w:rPr>
            <w:rFonts w:ascii="Times New Roman" w:hAnsi="Times New Roman" w:cs="Times New Roman"/>
            <w:sz w:val="24"/>
            <w:szCs w:val="24"/>
          </w:rPr>
        </w:pPr>
        <w:r w:rsidRPr="00F56C8D">
          <w:rPr>
            <w:rFonts w:ascii="Times New Roman" w:hAnsi="Times New Roman" w:cs="Times New Roman"/>
            <w:sz w:val="24"/>
            <w:szCs w:val="24"/>
          </w:rPr>
          <w:fldChar w:fldCharType="begin"/>
        </w:r>
        <w:r w:rsidRPr="00F56C8D">
          <w:rPr>
            <w:rFonts w:ascii="Times New Roman" w:hAnsi="Times New Roman" w:cs="Times New Roman"/>
            <w:sz w:val="24"/>
            <w:szCs w:val="24"/>
          </w:rPr>
          <w:instrText xml:space="preserve"> PAGE   \* MERGEFORMAT </w:instrText>
        </w:r>
        <w:r w:rsidRPr="00F56C8D">
          <w:rPr>
            <w:rFonts w:ascii="Times New Roman" w:hAnsi="Times New Roman" w:cs="Times New Roman"/>
            <w:sz w:val="24"/>
            <w:szCs w:val="24"/>
          </w:rPr>
          <w:fldChar w:fldCharType="separate"/>
        </w:r>
        <w:r w:rsidR="00BD2FF5">
          <w:rPr>
            <w:rFonts w:ascii="Times New Roman" w:hAnsi="Times New Roman" w:cs="Times New Roman"/>
            <w:noProof/>
            <w:sz w:val="24"/>
            <w:szCs w:val="24"/>
          </w:rPr>
          <w:t>8</w:t>
        </w:r>
        <w:r w:rsidRPr="00F56C8D">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803"/>
    <w:multiLevelType w:val="multilevel"/>
    <w:tmpl w:val="88EA218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0596F"/>
    <w:multiLevelType w:val="multilevel"/>
    <w:tmpl w:val="9BC2E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C112B"/>
    <w:multiLevelType w:val="multilevel"/>
    <w:tmpl w:val="9DE4C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603C5"/>
    <w:multiLevelType w:val="hybridMultilevel"/>
    <w:tmpl w:val="FA86853C"/>
    <w:lvl w:ilvl="0" w:tplc="97DA25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2099B"/>
    <w:multiLevelType w:val="hybridMultilevel"/>
    <w:tmpl w:val="3A88BDF6"/>
    <w:lvl w:ilvl="0" w:tplc="5F3E496C">
      <w:start w:val="8"/>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9E0346"/>
    <w:multiLevelType w:val="hybridMultilevel"/>
    <w:tmpl w:val="AF283F14"/>
    <w:lvl w:ilvl="0" w:tplc="E6FCD58A">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A55F55"/>
    <w:multiLevelType w:val="multilevel"/>
    <w:tmpl w:val="DB50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A85F3D"/>
    <w:multiLevelType w:val="multilevel"/>
    <w:tmpl w:val="FC08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1F5792"/>
    <w:multiLevelType w:val="multilevel"/>
    <w:tmpl w:val="101A3468"/>
    <w:lvl w:ilvl="0">
      <w:start w:val="1"/>
      <w:numFmt w:val="decimal"/>
      <w:lvlText w:val="2.%1."/>
      <w:lvlJc w:val="left"/>
      <w:rPr>
        <w:rFonts w:ascii="Times New Roman" w:eastAsia="Times New Roman" w:hAnsi="Times New Roman" w:cs="Times New Roman"/>
        <w:b/>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2523C7"/>
    <w:multiLevelType w:val="multilevel"/>
    <w:tmpl w:val="69EE5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6E3233"/>
    <w:multiLevelType w:val="multilevel"/>
    <w:tmpl w:val="FC08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074DB0"/>
    <w:multiLevelType w:val="hybridMultilevel"/>
    <w:tmpl w:val="4DE0E2E2"/>
    <w:lvl w:ilvl="0" w:tplc="31D87782">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B901B8"/>
    <w:multiLevelType w:val="multilevel"/>
    <w:tmpl w:val="60CA9982"/>
    <w:lvl w:ilvl="0">
      <w:start w:val="4"/>
      <w:numFmt w:val="decimal"/>
      <w:lvlText w:val="%1"/>
      <w:lvlJc w:val="left"/>
      <w:pPr>
        <w:ind w:left="600" w:hanging="600"/>
      </w:pPr>
      <w:rPr>
        <w:rFonts w:hint="default"/>
        <w:i/>
      </w:rPr>
    </w:lvl>
    <w:lvl w:ilvl="1">
      <w:start w:val="2"/>
      <w:numFmt w:val="decimal"/>
      <w:lvlText w:val="%1.%2"/>
      <w:lvlJc w:val="left"/>
      <w:pPr>
        <w:ind w:left="970" w:hanging="600"/>
      </w:pPr>
      <w:rPr>
        <w:rFonts w:hint="default"/>
        <w:i/>
      </w:rPr>
    </w:lvl>
    <w:lvl w:ilvl="2">
      <w:start w:val="2"/>
      <w:numFmt w:val="decimal"/>
      <w:lvlText w:val="%1.%2.%3"/>
      <w:lvlJc w:val="left"/>
      <w:pPr>
        <w:ind w:left="1460" w:hanging="720"/>
      </w:pPr>
      <w:rPr>
        <w:rFonts w:hint="default"/>
        <w:i/>
      </w:rPr>
    </w:lvl>
    <w:lvl w:ilvl="3">
      <w:start w:val="1"/>
      <w:numFmt w:val="decimal"/>
      <w:lvlText w:val="%1.%2.%3.%4"/>
      <w:lvlJc w:val="left"/>
      <w:pPr>
        <w:ind w:left="2190" w:hanging="1080"/>
      </w:pPr>
      <w:rPr>
        <w:rFonts w:hint="default"/>
        <w:i/>
      </w:rPr>
    </w:lvl>
    <w:lvl w:ilvl="4">
      <w:start w:val="1"/>
      <w:numFmt w:val="decimal"/>
      <w:lvlText w:val="%1.%2.%3.%4.%5"/>
      <w:lvlJc w:val="left"/>
      <w:pPr>
        <w:ind w:left="2560" w:hanging="1080"/>
      </w:pPr>
      <w:rPr>
        <w:rFonts w:hint="default"/>
        <w:i/>
      </w:rPr>
    </w:lvl>
    <w:lvl w:ilvl="5">
      <w:start w:val="1"/>
      <w:numFmt w:val="decimal"/>
      <w:lvlText w:val="%1.%2.%3.%4.%5.%6"/>
      <w:lvlJc w:val="left"/>
      <w:pPr>
        <w:ind w:left="3290" w:hanging="1440"/>
      </w:pPr>
      <w:rPr>
        <w:rFonts w:hint="default"/>
        <w:i/>
      </w:rPr>
    </w:lvl>
    <w:lvl w:ilvl="6">
      <w:start w:val="1"/>
      <w:numFmt w:val="decimal"/>
      <w:lvlText w:val="%1.%2.%3.%4.%5.%6.%7"/>
      <w:lvlJc w:val="left"/>
      <w:pPr>
        <w:ind w:left="3660" w:hanging="1440"/>
      </w:pPr>
      <w:rPr>
        <w:rFonts w:hint="default"/>
        <w:i/>
      </w:rPr>
    </w:lvl>
    <w:lvl w:ilvl="7">
      <w:start w:val="1"/>
      <w:numFmt w:val="decimal"/>
      <w:lvlText w:val="%1.%2.%3.%4.%5.%6.%7.%8"/>
      <w:lvlJc w:val="left"/>
      <w:pPr>
        <w:ind w:left="4390" w:hanging="1800"/>
      </w:pPr>
      <w:rPr>
        <w:rFonts w:hint="default"/>
        <w:i/>
      </w:rPr>
    </w:lvl>
    <w:lvl w:ilvl="8">
      <w:start w:val="1"/>
      <w:numFmt w:val="decimal"/>
      <w:lvlText w:val="%1.%2.%3.%4.%5.%6.%7.%8.%9"/>
      <w:lvlJc w:val="left"/>
      <w:pPr>
        <w:ind w:left="5120" w:hanging="2160"/>
      </w:pPr>
      <w:rPr>
        <w:rFonts w:hint="default"/>
        <w:i/>
      </w:rPr>
    </w:lvl>
  </w:abstractNum>
  <w:abstractNum w:abstractNumId="13" w15:restartNumberingAfterBreak="0">
    <w:nsid w:val="526B1958"/>
    <w:multiLevelType w:val="multilevel"/>
    <w:tmpl w:val="DB50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F647F4"/>
    <w:multiLevelType w:val="multilevel"/>
    <w:tmpl w:val="2366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74127A"/>
    <w:multiLevelType w:val="multilevel"/>
    <w:tmpl w:val="FCAA8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BD58C4"/>
    <w:multiLevelType w:val="hybridMultilevel"/>
    <w:tmpl w:val="3CDE8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17A90"/>
    <w:multiLevelType w:val="multilevel"/>
    <w:tmpl w:val="80827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382E72"/>
    <w:multiLevelType w:val="multilevel"/>
    <w:tmpl w:val="EC0C3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285E6C"/>
    <w:multiLevelType w:val="multilevel"/>
    <w:tmpl w:val="2018B9B6"/>
    <w:lvl w:ilvl="0">
      <w:start w:val="2"/>
      <w:numFmt w:val="decimal"/>
      <w:lvlText w:val="%1"/>
      <w:lvlJc w:val="left"/>
      <w:pPr>
        <w:ind w:left="375" w:hanging="375"/>
      </w:pPr>
      <w:rPr>
        <w:rFonts w:hint="default"/>
        <w:b/>
        <w:i/>
      </w:rPr>
    </w:lvl>
    <w:lvl w:ilvl="1">
      <w:start w:val="3"/>
      <w:numFmt w:val="decimal"/>
      <w:lvlText w:val="%1.%2"/>
      <w:lvlJc w:val="left"/>
      <w:pPr>
        <w:ind w:left="1175" w:hanging="375"/>
      </w:pPr>
      <w:rPr>
        <w:rFonts w:hint="default"/>
        <w:b/>
        <w:i/>
      </w:rPr>
    </w:lvl>
    <w:lvl w:ilvl="2">
      <w:start w:val="1"/>
      <w:numFmt w:val="decimal"/>
      <w:lvlText w:val="%1.%2.%3"/>
      <w:lvlJc w:val="left"/>
      <w:pPr>
        <w:ind w:left="2320" w:hanging="720"/>
      </w:pPr>
      <w:rPr>
        <w:rFonts w:hint="default"/>
        <w:b/>
        <w:i/>
      </w:rPr>
    </w:lvl>
    <w:lvl w:ilvl="3">
      <w:start w:val="1"/>
      <w:numFmt w:val="decimal"/>
      <w:lvlText w:val="%1.%2.%3.%4"/>
      <w:lvlJc w:val="left"/>
      <w:pPr>
        <w:ind w:left="3480" w:hanging="1080"/>
      </w:pPr>
      <w:rPr>
        <w:rFonts w:hint="default"/>
        <w:b/>
        <w:i/>
      </w:rPr>
    </w:lvl>
    <w:lvl w:ilvl="4">
      <w:start w:val="1"/>
      <w:numFmt w:val="decimal"/>
      <w:lvlText w:val="%1.%2.%3.%4.%5"/>
      <w:lvlJc w:val="left"/>
      <w:pPr>
        <w:ind w:left="4280" w:hanging="1080"/>
      </w:pPr>
      <w:rPr>
        <w:rFonts w:hint="default"/>
        <w:b/>
        <w:i/>
      </w:rPr>
    </w:lvl>
    <w:lvl w:ilvl="5">
      <w:start w:val="1"/>
      <w:numFmt w:val="decimal"/>
      <w:lvlText w:val="%1.%2.%3.%4.%5.%6"/>
      <w:lvlJc w:val="left"/>
      <w:pPr>
        <w:ind w:left="5440" w:hanging="1440"/>
      </w:pPr>
      <w:rPr>
        <w:rFonts w:hint="default"/>
        <w:b/>
        <w:i/>
      </w:rPr>
    </w:lvl>
    <w:lvl w:ilvl="6">
      <w:start w:val="1"/>
      <w:numFmt w:val="decimal"/>
      <w:lvlText w:val="%1.%2.%3.%4.%5.%6.%7"/>
      <w:lvlJc w:val="left"/>
      <w:pPr>
        <w:ind w:left="6240" w:hanging="1440"/>
      </w:pPr>
      <w:rPr>
        <w:rFonts w:hint="default"/>
        <w:b/>
        <w:i/>
      </w:rPr>
    </w:lvl>
    <w:lvl w:ilvl="7">
      <w:start w:val="1"/>
      <w:numFmt w:val="decimal"/>
      <w:lvlText w:val="%1.%2.%3.%4.%5.%6.%7.%8"/>
      <w:lvlJc w:val="left"/>
      <w:pPr>
        <w:ind w:left="7400" w:hanging="1800"/>
      </w:pPr>
      <w:rPr>
        <w:rFonts w:hint="default"/>
        <w:b/>
        <w:i/>
      </w:rPr>
    </w:lvl>
    <w:lvl w:ilvl="8">
      <w:start w:val="1"/>
      <w:numFmt w:val="decimal"/>
      <w:lvlText w:val="%1.%2.%3.%4.%5.%6.%7.%8.%9"/>
      <w:lvlJc w:val="left"/>
      <w:pPr>
        <w:ind w:left="8560" w:hanging="2160"/>
      </w:pPr>
      <w:rPr>
        <w:rFonts w:hint="default"/>
        <w:b/>
        <w:i/>
      </w:rPr>
    </w:lvl>
  </w:abstractNum>
  <w:num w:numId="1" w16cid:durableId="922907522">
    <w:abstractNumId w:val="13"/>
  </w:num>
  <w:num w:numId="2" w16cid:durableId="228006956">
    <w:abstractNumId w:val="7"/>
  </w:num>
  <w:num w:numId="3" w16cid:durableId="241567458">
    <w:abstractNumId w:val="0"/>
  </w:num>
  <w:num w:numId="4" w16cid:durableId="1761025425">
    <w:abstractNumId w:val="8"/>
  </w:num>
  <w:num w:numId="5" w16cid:durableId="1208837086">
    <w:abstractNumId w:val="2"/>
  </w:num>
  <w:num w:numId="6" w16cid:durableId="1191917928">
    <w:abstractNumId w:val="15"/>
  </w:num>
  <w:num w:numId="7" w16cid:durableId="2088570400">
    <w:abstractNumId w:val="14"/>
  </w:num>
  <w:num w:numId="8" w16cid:durableId="1133058870">
    <w:abstractNumId w:val="18"/>
  </w:num>
  <w:num w:numId="9" w16cid:durableId="964387957">
    <w:abstractNumId w:val="1"/>
  </w:num>
  <w:num w:numId="10" w16cid:durableId="1680346265">
    <w:abstractNumId w:val="17"/>
  </w:num>
  <w:num w:numId="11" w16cid:durableId="1963463487">
    <w:abstractNumId w:val="9"/>
  </w:num>
  <w:num w:numId="12" w16cid:durableId="867185200">
    <w:abstractNumId w:val="19"/>
  </w:num>
  <w:num w:numId="13" w16cid:durableId="1519466802">
    <w:abstractNumId w:val="12"/>
  </w:num>
  <w:num w:numId="14" w16cid:durableId="1455632432">
    <w:abstractNumId w:val="10"/>
  </w:num>
  <w:num w:numId="15" w16cid:durableId="624586366">
    <w:abstractNumId w:val="3"/>
  </w:num>
  <w:num w:numId="16" w16cid:durableId="1039864196">
    <w:abstractNumId w:val="6"/>
  </w:num>
  <w:num w:numId="17" w16cid:durableId="796339247">
    <w:abstractNumId w:val="11"/>
  </w:num>
  <w:num w:numId="18" w16cid:durableId="2086142680">
    <w:abstractNumId w:val="5"/>
  </w:num>
  <w:num w:numId="19" w16cid:durableId="587270146">
    <w:abstractNumId w:val="16"/>
  </w:num>
  <w:num w:numId="20" w16cid:durableId="300352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A0B"/>
    <w:rsid w:val="00001057"/>
    <w:rsid w:val="00011C60"/>
    <w:rsid w:val="00032117"/>
    <w:rsid w:val="00044935"/>
    <w:rsid w:val="00092382"/>
    <w:rsid w:val="000962A4"/>
    <w:rsid w:val="000A24B9"/>
    <w:rsid w:val="000A60EA"/>
    <w:rsid w:val="000B58BE"/>
    <w:rsid w:val="000B64B8"/>
    <w:rsid w:val="000B7E37"/>
    <w:rsid w:val="000C0C4D"/>
    <w:rsid w:val="000D6F23"/>
    <w:rsid w:val="000E3811"/>
    <w:rsid w:val="000F3200"/>
    <w:rsid w:val="00104B5E"/>
    <w:rsid w:val="0012020C"/>
    <w:rsid w:val="001227C6"/>
    <w:rsid w:val="00122993"/>
    <w:rsid w:val="00130275"/>
    <w:rsid w:val="001501A3"/>
    <w:rsid w:val="00162DA5"/>
    <w:rsid w:val="00174DB6"/>
    <w:rsid w:val="0018190C"/>
    <w:rsid w:val="001858CD"/>
    <w:rsid w:val="00187A28"/>
    <w:rsid w:val="001C0621"/>
    <w:rsid w:val="001C2B97"/>
    <w:rsid w:val="001C3E00"/>
    <w:rsid w:val="001D1AAD"/>
    <w:rsid w:val="001E150D"/>
    <w:rsid w:val="001E33BF"/>
    <w:rsid w:val="001E7551"/>
    <w:rsid w:val="001F0DC0"/>
    <w:rsid w:val="002000C4"/>
    <w:rsid w:val="00206469"/>
    <w:rsid w:val="00206AC2"/>
    <w:rsid w:val="00212D7E"/>
    <w:rsid w:val="0021477E"/>
    <w:rsid w:val="00253249"/>
    <w:rsid w:val="00253B9A"/>
    <w:rsid w:val="0026309E"/>
    <w:rsid w:val="002761C4"/>
    <w:rsid w:val="0028085D"/>
    <w:rsid w:val="00290913"/>
    <w:rsid w:val="00296F47"/>
    <w:rsid w:val="002A2F48"/>
    <w:rsid w:val="002B7D11"/>
    <w:rsid w:val="002C679A"/>
    <w:rsid w:val="002D1BAE"/>
    <w:rsid w:val="002D60C0"/>
    <w:rsid w:val="002D7556"/>
    <w:rsid w:val="002D79D6"/>
    <w:rsid w:val="002E367C"/>
    <w:rsid w:val="002F0E47"/>
    <w:rsid w:val="002F6DAF"/>
    <w:rsid w:val="00301BC7"/>
    <w:rsid w:val="00306D37"/>
    <w:rsid w:val="00331E6C"/>
    <w:rsid w:val="00332292"/>
    <w:rsid w:val="00345A30"/>
    <w:rsid w:val="00354BE6"/>
    <w:rsid w:val="003564A5"/>
    <w:rsid w:val="003606FD"/>
    <w:rsid w:val="00367A3C"/>
    <w:rsid w:val="003707AE"/>
    <w:rsid w:val="00373D61"/>
    <w:rsid w:val="00375ACD"/>
    <w:rsid w:val="00383FE2"/>
    <w:rsid w:val="00384EA9"/>
    <w:rsid w:val="00387200"/>
    <w:rsid w:val="00391E62"/>
    <w:rsid w:val="003A3F6C"/>
    <w:rsid w:val="003A745D"/>
    <w:rsid w:val="003A7544"/>
    <w:rsid w:val="003B07DC"/>
    <w:rsid w:val="003B3FCB"/>
    <w:rsid w:val="003B4DA5"/>
    <w:rsid w:val="003C0122"/>
    <w:rsid w:val="003C0CA1"/>
    <w:rsid w:val="003C3898"/>
    <w:rsid w:val="003D464C"/>
    <w:rsid w:val="003D74E3"/>
    <w:rsid w:val="003D7AED"/>
    <w:rsid w:val="003E1A5E"/>
    <w:rsid w:val="003F2A37"/>
    <w:rsid w:val="003F33A4"/>
    <w:rsid w:val="0041339E"/>
    <w:rsid w:val="00422E64"/>
    <w:rsid w:val="004275B6"/>
    <w:rsid w:val="00431F12"/>
    <w:rsid w:val="00447670"/>
    <w:rsid w:val="00472E2F"/>
    <w:rsid w:val="00483AD9"/>
    <w:rsid w:val="00485F34"/>
    <w:rsid w:val="00486F93"/>
    <w:rsid w:val="00491D86"/>
    <w:rsid w:val="0049283A"/>
    <w:rsid w:val="004A2329"/>
    <w:rsid w:val="004A237B"/>
    <w:rsid w:val="004B4D0C"/>
    <w:rsid w:val="004D3D83"/>
    <w:rsid w:val="004D6098"/>
    <w:rsid w:val="004E6EFC"/>
    <w:rsid w:val="004F2208"/>
    <w:rsid w:val="004F54BF"/>
    <w:rsid w:val="004F7E98"/>
    <w:rsid w:val="00500DE7"/>
    <w:rsid w:val="005161FC"/>
    <w:rsid w:val="00523047"/>
    <w:rsid w:val="005311F0"/>
    <w:rsid w:val="0053568C"/>
    <w:rsid w:val="00546448"/>
    <w:rsid w:val="00555058"/>
    <w:rsid w:val="00560BC7"/>
    <w:rsid w:val="00570813"/>
    <w:rsid w:val="00571F2A"/>
    <w:rsid w:val="00586D44"/>
    <w:rsid w:val="005879A2"/>
    <w:rsid w:val="005A3C83"/>
    <w:rsid w:val="005B470C"/>
    <w:rsid w:val="005C4359"/>
    <w:rsid w:val="005D0139"/>
    <w:rsid w:val="005E0E15"/>
    <w:rsid w:val="005E2C48"/>
    <w:rsid w:val="005F4879"/>
    <w:rsid w:val="00601EC6"/>
    <w:rsid w:val="006025E6"/>
    <w:rsid w:val="00605472"/>
    <w:rsid w:val="00605D54"/>
    <w:rsid w:val="00607AD1"/>
    <w:rsid w:val="00634E50"/>
    <w:rsid w:val="006470F4"/>
    <w:rsid w:val="0065783A"/>
    <w:rsid w:val="006762FF"/>
    <w:rsid w:val="00680ABB"/>
    <w:rsid w:val="00681CA3"/>
    <w:rsid w:val="00690B4D"/>
    <w:rsid w:val="0069200B"/>
    <w:rsid w:val="006A1286"/>
    <w:rsid w:val="006A45E5"/>
    <w:rsid w:val="006B38BD"/>
    <w:rsid w:val="006C0A0A"/>
    <w:rsid w:val="006C1106"/>
    <w:rsid w:val="006F5F33"/>
    <w:rsid w:val="00716070"/>
    <w:rsid w:val="007419E5"/>
    <w:rsid w:val="007657D9"/>
    <w:rsid w:val="00766C35"/>
    <w:rsid w:val="0077002D"/>
    <w:rsid w:val="00791E62"/>
    <w:rsid w:val="007E09E6"/>
    <w:rsid w:val="007F22CB"/>
    <w:rsid w:val="007F293E"/>
    <w:rsid w:val="007F4BAA"/>
    <w:rsid w:val="00801A5B"/>
    <w:rsid w:val="008027B2"/>
    <w:rsid w:val="0083144D"/>
    <w:rsid w:val="0084103F"/>
    <w:rsid w:val="00850CBB"/>
    <w:rsid w:val="008523AF"/>
    <w:rsid w:val="00857584"/>
    <w:rsid w:val="008604D0"/>
    <w:rsid w:val="00860CF9"/>
    <w:rsid w:val="00880B00"/>
    <w:rsid w:val="00881478"/>
    <w:rsid w:val="008869A6"/>
    <w:rsid w:val="00890080"/>
    <w:rsid w:val="00890B67"/>
    <w:rsid w:val="008912D9"/>
    <w:rsid w:val="00896F0F"/>
    <w:rsid w:val="008B28C3"/>
    <w:rsid w:val="008C5590"/>
    <w:rsid w:val="008C6340"/>
    <w:rsid w:val="008D79C9"/>
    <w:rsid w:val="008E0408"/>
    <w:rsid w:val="008E3DDD"/>
    <w:rsid w:val="008F0DFC"/>
    <w:rsid w:val="009419E5"/>
    <w:rsid w:val="00946143"/>
    <w:rsid w:val="00947CA8"/>
    <w:rsid w:val="00947F94"/>
    <w:rsid w:val="00951725"/>
    <w:rsid w:val="00962E8B"/>
    <w:rsid w:val="0096540B"/>
    <w:rsid w:val="00966201"/>
    <w:rsid w:val="00966721"/>
    <w:rsid w:val="009866E2"/>
    <w:rsid w:val="00994A88"/>
    <w:rsid w:val="009B01F6"/>
    <w:rsid w:val="009C4C7B"/>
    <w:rsid w:val="009D23E0"/>
    <w:rsid w:val="009D405D"/>
    <w:rsid w:val="009E01F8"/>
    <w:rsid w:val="009E136C"/>
    <w:rsid w:val="009F7F33"/>
    <w:rsid w:val="00A05BEB"/>
    <w:rsid w:val="00A07BDC"/>
    <w:rsid w:val="00A2542D"/>
    <w:rsid w:val="00A26821"/>
    <w:rsid w:val="00A31C8C"/>
    <w:rsid w:val="00A31DFD"/>
    <w:rsid w:val="00A337D4"/>
    <w:rsid w:val="00A46B46"/>
    <w:rsid w:val="00A57D52"/>
    <w:rsid w:val="00A61B3C"/>
    <w:rsid w:val="00A7098D"/>
    <w:rsid w:val="00A71652"/>
    <w:rsid w:val="00A80E0E"/>
    <w:rsid w:val="00AA5002"/>
    <w:rsid w:val="00AB695D"/>
    <w:rsid w:val="00AC09AA"/>
    <w:rsid w:val="00AC3A6B"/>
    <w:rsid w:val="00AC7441"/>
    <w:rsid w:val="00AD04FB"/>
    <w:rsid w:val="00AD2FDD"/>
    <w:rsid w:val="00AD3A0B"/>
    <w:rsid w:val="00AE7145"/>
    <w:rsid w:val="00AF45F3"/>
    <w:rsid w:val="00B02FCE"/>
    <w:rsid w:val="00B13781"/>
    <w:rsid w:val="00B1424B"/>
    <w:rsid w:val="00B27B2E"/>
    <w:rsid w:val="00B30670"/>
    <w:rsid w:val="00B30DA1"/>
    <w:rsid w:val="00B44ABA"/>
    <w:rsid w:val="00B47BFD"/>
    <w:rsid w:val="00B503BF"/>
    <w:rsid w:val="00B5657C"/>
    <w:rsid w:val="00B76212"/>
    <w:rsid w:val="00B7762E"/>
    <w:rsid w:val="00B826B0"/>
    <w:rsid w:val="00B86DCD"/>
    <w:rsid w:val="00B90EB8"/>
    <w:rsid w:val="00BB08F7"/>
    <w:rsid w:val="00BC1EF0"/>
    <w:rsid w:val="00BD2FF5"/>
    <w:rsid w:val="00BD5D92"/>
    <w:rsid w:val="00C00766"/>
    <w:rsid w:val="00C04B81"/>
    <w:rsid w:val="00C04C5E"/>
    <w:rsid w:val="00C12B04"/>
    <w:rsid w:val="00C17FF8"/>
    <w:rsid w:val="00C27456"/>
    <w:rsid w:val="00C444DC"/>
    <w:rsid w:val="00C45D15"/>
    <w:rsid w:val="00CA4F2D"/>
    <w:rsid w:val="00CB16A6"/>
    <w:rsid w:val="00CC477C"/>
    <w:rsid w:val="00CD0009"/>
    <w:rsid w:val="00CD7B78"/>
    <w:rsid w:val="00CE0613"/>
    <w:rsid w:val="00D11CF8"/>
    <w:rsid w:val="00D25A3C"/>
    <w:rsid w:val="00D440A8"/>
    <w:rsid w:val="00D57A65"/>
    <w:rsid w:val="00D6613C"/>
    <w:rsid w:val="00D76F94"/>
    <w:rsid w:val="00D84298"/>
    <w:rsid w:val="00D94F88"/>
    <w:rsid w:val="00DA4B32"/>
    <w:rsid w:val="00DB6A8A"/>
    <w:rsid w:val="00DC4E6E"/>
    <w:rsid w:val="00DD0DB2"/>
    <w:rsid w:val="00DD18B2"/>
    <w:rsid w:val="00DD1D79"/>
    <w:rsid w:val="00DD4606"/>
    <w:rsid w:val="00DE3CA2"/>
    <w:rsid w:val="00DE4019"/>
    <w:rsid w:val="00DE4DAF"/>
    <w:rsid w:val="00DF3BC7"/>
    <w:rsid w:val="00E01279"/>
    <w:rsid w:val="00E15F1C"/>
    <w:rsid w:val="00E256C9"/>
    <w:rsid w:val="00E25A98"/>
    <w:rsid w:val="00E3133B"/>
    <w:rsid w:val="00E428DE"/>
    <w:rsid w:val="00E44AA1"/>
    <w:rsid w:val="00E45D83"/>
    <w:rsid w:val="00E47BD0"/>
    <w:rsid w:val="00E629AC"/>
    <w:rsid w:val="00E6380F"/>
    <w:rsid w:val="00E7433A"/>
    <w:rsid w:val="00E74414"/>
    <w:rsid w:val="00E81D15"/>
    <w:rsid w:val="00E9245C"/>
    <w:rsid w:val="00E9322A"/>
    <w:rsid w:val="00EA455C"/>
    <w:rsid w:val="00EB3591"/>
    <w:rsid w:val="00EC3746"/>
    <w:rsid w:val="00ED6783"/>
    <w:rsid w:val="00EE213B"/>
    <w:rsid w:val="00EE42F8"/>
    <w:rsid w:val="00F041CC"/>
    <w:rsid w:val="00F042EE"/>
    <w:rsid w:val="00F110A7"/>
    <w:rsid w:val="00F15072"/>
    <w:rsid w:val="00F3423E"/>
    <w:rsid w:val="00F4306D"/>
    <w:rsid w:val="00F46BE5"/>
    <w:rsid w:val="00F54925"/>
    <w:rsid w:val="00F56C8D"/>
    <w:rsid w:val="00F57B27"/>
    <w:rsid w:val="00F57D68"/>
    <w:rsid w:val="00F82407"/>
    <w:rsid w:val="00F91200"/>
    <w:rsid w:val="00F91F10"/>
    <w:rsid w:val="00FD5E76"/>
    <w:rsid w:val="00FE156D"/>
    <w:rsid w:val="00FE541E"/>
    <w:rsid w:val="00FE79A0"/>
    <w:rsid w:val="00FF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66715"/>
  <w15:docId w15:val="{DAD59266-86A7-4440-B7A9-1C307978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A0B"/>
  </w:style>
  <w:style w:type="paragraph" w:styleId="Footer">
    <w:name w:val="footer"/>
    <w:basedOn w:val="Normal"/>
    <w:link w:val="FooterChar"/>
    <w:uiPriority w:val="99"/>
    <w:unhideWhenUsed/>
    <w:rsid w:val="00AD3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A0B"/>
  </w:style>
  <w:style w:type="character" w:customStyle="1" w:styleId="Headerorfooter2">
    <w:name w:val="Header or footer (2)_"/>
    <w:basedOn w:val="DefaultParagraphFont"/>
    <w:link w:val="Headerorfooter20"/>
    <w:rsid w:val="00AD3A0B"/>
    <w:rPr>
      <w:rFonts w:eastAsia="Times New Roman" w:cs="Times New Roman"/>
      <w:sz w:val="20"/>
      <w:szCs w:val="20"/>
      <w:shd w:val="clear" w:color="auto" w:fill="FFFFFF"/>
      <w:lang w:bidi="en-US"/>
    </w:rPr>
  </w:style>
  <w:style w:type="paragraph" w:customStyle="1" w:styleId="Headerorfooter20">
    <w:name w:val="Header or footer (2)"/>
    <w:basedOn w:val="Normal"/>
    <w:link w:val="Headerorfooter2"/>
    <w:rsid w:val="00AD3A0B"/>
    <w:pPr>
      <w:widowControl w:val="0"/>
      <w:shd w:val="clear" w:color="auto" w:fill="FFFFFF"/>
      <w:spacing w:after="0" w:line="240" w:lineRule="auto"/>
    </w:pPr>
    <w:rPr>
      <w:rFonts w:eastAsia="Times New Roman" w:cs="Times New Roman"/>
      <w:sz w:val="20"/>
      <w:szCs w:val="20"/>
      <w:lang w:bidi="en-US"/>
    </w:rPr>
  </w:style>
  <w:style w:type="paragraph" w:styleId="BalloonText">
    <w:name w:val="Balloon Text"/>
    <w:basedOn w:val="Normal"/>
    <w:link w:val="BalloonTextChar"/>
    <w:uiPriority w:val="99"/>
    <w:semiHidden/>
    <w:unhideWhenUsed/>
    <w:rsid w:val="003C3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898"/>
    <w:rPr>
      <w:rFonts w:ascii="Segoe UI" w:hAnsi="Segoe UI" w:cs="Segoe UI"/>
      <w:sz w:val="18"/>
      <w:szCs w:val="18"/>
    </w:rPr>
  </w:style>
  <w:style w:type="paragraph" w:styleId="ListParagraph">
    <w:name w:val="List Paragraph"/>
    <w:basedOn w:val="Normal"/>
    <w:uiPriority w:val="34"/>
    <w:qFormat/>
    <w:rsid w:val="00B76212"/>
    <w:pPr>
      <w:ind w:left="720"/>
      <w:contextualSpacing/>
    </w:pPr>
  </w:style>
  <w:style w:type="paragraph" w:styleId="Revision">
    <w:name w:val="Revision"/>
    <w:hidden/>
    <w:uiPriority w:val="99"/>
    <w:semiHidden/>
    <w:rsid w:val="005F4879"/>
    <w:pPr>
      <w:spacing w:after="0" w:line="240" w:lineRule="auto"/>
    </w:pPr>
  </w:style>
  <w:style w:type="character" w:styleId="Hyperlink">
    <w:name w:val="Hyperlink"/>
    <w:basedOn w:val="DefaultParagraphFont"/>
    <w:uiPriority w:val="99"/>
    <w:unhideWhenUsed/>
    <w:rsid w:val="00994A88"/>
    <w:rPr>
      <w:color w:val="0563C1" w:themeColor="hyperlink"/>
      <w:u w:val="single"/>
    </w:rPr>
  </w:style>
  <w:style w:type="character" w:customStyle="1" w:styleId="UnresolvedMention1">
    <w:name w:val="Unresolved Mention1"/>
    <w:basedOn w:val="DefaultParagraphFont"/>
    <w:uiPriority w:val="99"/>
    <w:semiHidden/>
    <w:unhideWhenUsed/>
    <w:rsid w:val="00994A88"/>
    <w:rPr>
      <w:color w:val="605E5C"/>
      <w:shd w:val="clear" w:color="auto" w:fill="E1DFDD"/>
    </w:rPr>
  </w:style>
  <w:style w:type="paragraph" w:styleId="FootnoteText">
    <w:name w:val="footnote text"/>
    <w:basedOn w:val="Normal"/>
    <w:link w:val="FootnoteTextChar"/>
    <w:uiPriority w:val="99"/>
    <w:unhideWhenUsed/>
    <w:qFormat/>
    <w:rsid w:val="000A60EA"/>
    <w:pPr>
      <w:widowControl w:val="0"/>
      <w:spacing w:after="0" w:line="240" w:lineRule="auto"/>
    </w:pPr>
    <w:rPr>
      <w:rFonts w:ascii="Times New Roman" w:eastAsia="Arial Unicode MS" w:hAnsi="Times New Roman" w:cs="Times New Roman"/>
      <w:color w:val="7030A0"/>
      <w:spacing w:val="-4"/>
      <w:sz w:val="20"/>
      <w:szCs w:val="20"/>
      <w:lang w:val="vi-VN" w:eastAsia="vi-VN" w:bidi="vi-VN"/>
    </w:rPr>
  </w:style>
  <w:style w:type="character" w:customStyle="1" w:styleId="FootnoteTextChar">
    <w:name w:val="Footnote Text Char"/>
    <w:basedOn w:val="DefaultParagraphFont"/>
    <w:link w:val="FootnoteText"/>
    <w:uiPriority w:val="99"/>
    <w:qFormat/>
    <w:rsid w:val="000A60EA"/>
    <w:rPr>
      <w:rFonts w:ascii="Times New Roman" w:eastAsia="Arial Unicode MS" w:hAnsi="Times New Roman" w:cs="Times New Roman"/>
      <w:color w:val="7030A0"/>
      <w:spacing w:val="-4"/>
      <w:sz w:val="20"/>
      <w:szCs w:val="20"/>
      <w:lang w:val="vi-VN" w:eastAsia="vi-VN" w:bidi="vi-VN"/>
    </w:rPr>
  </w:style>
  <w:style w:type="character" w:styleId="FootnoteReference">
    <w:name w:val="footnote reference"/>
    <w:basedOn w:val="DefaultParagraphFont"/>
    <w:uiPriority w:val="99"/>
    <w:unhideWhenUsed/>
    <w:qFormat/>
    <w:rsid w:val="000A60EA"/>
    <w:rPr>
      <w:vertAlign w:val="superscript"/>
    </w:rPr>
  </w:style>
  <w:style w:type="character" w:customStyle="1" w:styleId="BodyTextChar">
    <w:name w:val="Body Text Char"/>
    <w:basedOn w:val="DefaultParagraphFont"/>
    <w:link w:val="BodyText"/>
    <w:rsid w:val="00571F2A"/>
    <w:rPr>
      <w:rFonts w:eastAsia="Times New Roman"/>
      <w:sz w:val="26"/>
      <w:szCs w:val="26"/>
      <w:shd w:val="clear" w:color="auto" w:fill="FFFFFF"/>
    </w:rPr>
  </w:style>
  <w:style w:type="paragraph" w:styleId="BodyText">
    <w:name w:val="Body Text"/>
    <w:basedOn w:val="Normal"/>
    <w:link w:val="BodyTextChar"/>
    <w:qFormat/>
    <w:rsid w:val="00571F2A"/>
    <w:pPr>
      <w:widowControl w:val="0"/>
      <w:shd w:val="clear" w:color="auto" w:fill="FFFFFF"/>
      <w:spacing w:after="100" w:line="319" w:lineRule="auto"/>
      <w:ind w:firstLine="400"/>
    </w:pPr>
    <w:rPr>
      <w:rFonts w:eastAsia="Times New Roman"/>
      <w:sz w:val="26"/>
      <w:szCs w:val="26"/>
    </w:rPr>
  </w:style>
  <w:style w:type="character" w:customStyle="1" w:styleId="BodyTextChar1">
    <w:name w:val="Body Text Char1"/>
    <w:basedOn w:val="DefaultParagraphFont"/>
    <w:uiPriority w:val="99"/>
    <w:semiHidden/>
    <w:rsid w:val="00571F2A"/>
  </w:style>
  <w:style w:type="character" w:styleId="CommentReference">
    <w:name w:val="annotation reference"/>
    <w:basedOn w:val="DefaultParagraphFont"/>
    <w:uiPriority w:val="99"/>
    <w:semiHidden/>
    <w:unhideWhenUsed/>
    <w:rsid w:val="00571F2A"/>
    <w:rPr>
      <w:sz w:val="16"/>
      <w:szCs w:val="16"/>
    </w:rPr>
  </w:style>
  <w:style w:type="paragraph" w:styleId="CommentText">
    <w:name w:val="annotation text"/>
    <w:basedOn w:val="Normal"/>
    <w:link w:val="CommentTextChar"/>
    <w:uiPriority w:val="99"/>
    <w:unhideWhenUsed/>
    <w:rsid w:val="00571F2A"/>
    <w:pPr>
      <w:spacing w:line="240" w:lineRule="auto"/>
    </w:pPr>
    <w:rPr>
      <w:sz w:val="20"/>
      <w:szCs w:val="20"/>
    </w:rPr>
  </w:style>
  <w:style w:type="character" w:customStyle="1" w:styleId="CommentTextChar">
    <w:name w:val="Comment Text Char"/>
    <w:basedOn w:val="DefaultParagraphFont"/>
    <w:link w:val="CommentText"/>
    <w:uiPriority w:val="99"/>
    <w:rsid w:val="00571F2A"/>
    <w:rPr>
      <w:sz w:val="20"/>
      <w:szCs w:val="20"/>
    </w:rPr>
  </w:style>
  <w:style w:type="paragraph" w:styleId="CommentSubject">
    <w:name w:val="annotation subject"/>
    <w:basedOn w:val="CommentText"/>
    <w:next w:val="CommentText"/>
    <w:link w:val="CommentSubjectChar"/>
    <w:uiPriority w:val="99"/>
    <w:semiHidden/>
    <w:unhideWhenUsed/>
    <w:rsid w:val="00B02FCE"/>
    <w:rPr>
      <w:b/>
      <w:bCs/>
    </w:rPr>
  </w:style>
  <w:style w:type="character" w:customStyle="1" w:styleId="CommentSubjectChar">
    <w:name w:val="Comment Subject Char"/>
    <w:basedOn w:val="CommentTextChar"/>
    <w:link w:val="CommentSubject"/>
    <w:uiPriority w:val="99"/>
    <w:semiHidden/>
    <w:rsid w:val="00B02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xb.btgtu@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0080-43E1-4FC7-B5BE-3A285041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NM T</cp:lastModifiedBy>
  <cp:revision>4</cp:revision>
  <cp:lastPrinted>2023-09-22T09:02:00Z</cp:lastPrinted>
  <dcterms:created xsi:type="dcterms:W3CDTF">2023-09-22T08:30:00Z</dcterms:created>
  <dcterms:modified xsi:type="dcterms:W3CDTF">2023-10-06T10:07:00Z</dcterms:modified>
</cp:coreProperties>
</file>